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91D6" w14:textId="77777777" w:rsidR="0053441C" w:rsidRDefault="0053441C">
      <w:pPr>
        <w:pBdr>
          <w:top w:val="nil"/>
          <w:left w:val="nil"/>
          <w:bottom w:val="nil"/>
          <w:right w:val="nil"/>
          <w:between w:val="nil"/>
        </w:pBdr>
        <w:spacing w:line="276" w:lineRule="auto"/>
        <w:rPr>
          <w:rFonts w:ascii="Arial" w:eastAsia="Arial" w:hAnsi="Arial" w:cs="Arial"/>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14:paraId="17A2105E" w14:textId="77777777">
        <w:trPr>
          <w:trHeight w:val="830"/>
        </w:trPr>
        <w:tc>
          <w:tcPr>
            <w:tcW w:w="10499" w:type="dxa"/>
            <w:gridSpan w:val="6"/>
            <w:vAlign w:val="center"/>
          </w:tcPr>
          <w:p w14:paraId="05BF5164" w14:textId="50081E61" w:rsidR="0053441C" w:rsidRPr="002203A6" w:rsidRDefault="008E6CFA" w:rsidP="002203A6">
            <w:pPr>
              <w:pBdr>
                <w:top w:val="nil"/>
                <w:left w:val="nil"/>
                <w:bottom w:val="nil"/>
                <w:right w:val="nil"/>
                <w:between w:val="nil"/>
              </w:pBdr>
              <w:spacing w:before="198"/>
              <w:ind w:left="18"/>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KİLİS 7 ARALIK ÜNİVERSİTESİ – </w:t>
            </w:r>
            <w:r w:rsidR="002203A6">
              <w:rPr>
                <w:rFonts w:ascii="Carlito" w:eastAsia="Carlito" w:hAnsi="Carlito" w:cs="Carlito"/>
                <w:b/>
                <w:color w:val="000000"/>
                <w:sz w:val="20"/>
                <w:szCs w:val="20"/>
              </w:rPr>
              <w:t xml:space="preserve">KİLİSLİ MUALLİM RIFAT EĞİTİM </w:t>
            </w:r>
            <w:r>
              <w:rPr>
                <w:rFonts w:ascii="Carlito" w:eastAsia="Carlito" w:hAnsi="Carlito" w:cs="Carlito"/>
                <w:b/>
                <w:color w:val="000000"/>
                <w:sz w:val="20"/>
                <w:szCs w:val="20"/>
              </w:rPr>
              <w:t xml:space="preserve">FAKÜLTESİ, </w:t>
            </w:r>
            <w:r w:rsidR="002203A6">
              <w:rPr>
                <w:rFonts w:ascii="Carlito" w:eastAsia="Carlito" w:hAnsi="Carlito" w:cs="Carlito"/>
                <w:b/>
                <w:color w:val="000000"/>
                <w:sz w:val="20"/>
                <w:szCs w:val="20"/>
              </w:rPr>
              <w:t>REHBERLİK VE PSİKOLOJİK DANIŞMANLIK</w:t>
            </w:r>
            <w:r>
              <w:rPr>
                <w:rFonts w:ascii="Carlito" w:eastAsia="Carlito" w:hAnsi="Carlito" w:cs="Carlito"/>
                <w:b/>
                <w:color w:val="000000"/>
                <w:sz w:val="20"/>
                <w:szCs w:val="20"/>
              </w:rPr>
              <w:t xml:space="preserve"> BÖLÜMÜ</w:t>
            </w:r>
            <w:r w:rsidR="002203A6">
              <w:rPr>
                <w:rFonts w:ascii="Carlito" w:eastAsia="Carlito" w:hAnsi="Carlito" w:cs="Carlito"/>
                <w:b/>
                <w:color w:val="000000"/>
                <w:sz w:val="20"/>
                <w:szCs w:val="20"/>
              </w:rPr>
              <w:t xml:space="preserve"> </w:t>
            </w:r>
            <w:r>
              <w:rPr>
                <w:rFonts w:ascii="Carlito" w:eastAsia="Carlito" w:hAnsi="Carlito" w:cs="Carlito"/>
                <w:b/>
                <w:color w:val="000000"/>
                <w:sz w:val="20"/>
                <w:szCs w:val="20"/>
              </w:rPr>
              <w:t>DERS İZLENCESİ</w:t>
            </w:r>
          </w:p>
        </w:tc>
      </w:tr>
      <w:tr w:rsidR="0053441C" w14:paraId="09F5FB13" w14:textId="77777777">
        <w:trPr>
          <w:trHeight w:val="830"/>
        </w:trPr>
        <w:tc>
          <w:tcPr>
            <w:tcW w:w="1418" w:type="dxa"/>
            <w:vAlign w:val="center"/>
          </w:tcPr>
          <w:p w14:paraId="3F5AB1FA" w14:textId="77777777"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14:paraId="156A96C5" w14:textId="77777777"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14:paraId="3526B9F7" w14:textId="77777777"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14:paraId="29B90DA0" w14:textId="77777777"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14:paraId="3B4C853F" w14:textId="77777777"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14:paraId="01A09EBA" w14:textId="77777777"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14:paraId="41154D4B" w14:textId="77777777">
        <w:trPr>
          <w:trHeight w:val="734"/>
        </w:trPr>
        <w:tc>
          <w:tcPr>
            <w:tcW w:w="1418" w:type="dxa"/>
          </w:tcPr>
          <w:p w14:paraId="3CADAF8B"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6E3429D8" w14:textId="62B94BCE" w:rsidR="0053441C" w:rsidRDefault="00D73877">
            <w:pPr>
              <w:pBdr>
                <w:top w:val="nil"/>
                <w:left w:val="nil"/>
                <w:bottom w:val="nil"/>
                <w:right w:val="nil"/>
                <w:between w:val="nil"/>
              </w:pBdr>
              <w:ind w:left="62" w:right="47"/>
              <w:jc w:val="center"/>
              <w:rPr>
                <w:rFonts w:ascii="Carlito" w:eastAsia="Carlito" w:hAnsi="Carlito" w:cs="Carlito"/>
                <w:color w:val="000000"/>
                <w:sz w:val="20"/>
                <w:szCs w:val="20"/>
              </w:rPr>
            </w:pPr>
            <w:r>
              <w:rPr>
                <w:rFonts w:ascii="Carlito" w:eastAsia="Carlito" w:hAnsi="Carlito" w:cs="Carlito"/>
                <w:color w:val="000000"/>
                <w:sz w:val="20"/>
                <w:szCs w:val="20"/>
              </w:rPr>
              <w:t>0308103</w:t>
            </w:r>
          </w:p>
        </w:tc>
        <w:tc>
          <w:tcPr>
            <w:tcW w:w="2977" w:type="dxa"/>
          </w:tcPr>
          <w:p w14:paraId="62362A6B"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53063AE3" w14:textId="3CCEB289" w:rsidR="0053441C" w:rsidRDefault="00D73877">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Kültürel Antropoloji</w:t>
            </w:r>
          </w:p>
        </w:tc>
        <w:tc>
          <w:tcPr>
            <w:tcW w:w="1276" w:type="dxa"/>
            <w:vAlign w:val="center"/>
          </w:tcPr>
          <w:p w14:paraId="01F62D6A" w14:textId="1CF1FB46" w:rsidR="0053441C" w:rsidRDefault="008E6CFA" w:rsidP="00D73877">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tc>
        <w:tc>
          <w:tcPr>
            <w:tcW w:w="992" w:type="dxa"/>
          </w:tcPr>
          <w:p w14:paraId="5C38DF2C"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0CD68683" w14:textId="4B1A6E59" w:rsidR="0053441C" w:rsidRDefault="00011246">
            <w:pPr>
              <w:pBdr>
                <w:top w:val="nil"/>
                <w:left w:val="nil"/>
                <w:bottom w:val="nil"/>
                <w:right w:val="nil"/>
                <w:between w:val="nil"/>
              </w:pBdr>
              <w:ind w:left="10"/>
              <w:jc w:val="center"/>
              <w:rPr>
                <w:rFonts w:ascii="Carlito" w:eastAsia="Carlito" w:hAnsi="Carlito" w:cs="Carlito"/>
                <w:color w:val="000000"/>
                <w:sz w:val="20"/>
                <w:szCs w:val="20"/>
              </w:rPr>
            </w:pPr>
            <w:r>
              <w:rPr>
                <w:rFonts w:ascii="Carlito" w:eastAsia="Carlito" w:hAnsi="Carlito" w:cs="Carlito"/>
                <w:color w:val="000000"/>
                <w:sz w:val="20"/>
                <w:szCs w:val="20"/>
              </w:rPr>
              <w:t>4</w:t>
            </w:r>
          </w:p>
        </w:tc>
        <w:tc>
          <w:tcPr>
            <w:tcW w:w="2126" w:type="dxa"/>
          </w:tcPr>
          <w:p w14:paraId="1CF30CCF"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333F2409" w14:textId="031085DA" w:rsidR="0053441C" w:rsidRDefault="00D73877">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Yok</w:t>
            </w:r>
          </w:p>
        </w:tc>
        <w:tc>
          <w:tcPr>
            <w:tcW w:w="1710" w:type="dxa"/>
            <w:vAlign w:val="center"/>
          </w:tcPr>
          <w:p w14:paraId="18564803" w14:textId="7D66104A" w:rsidR="0053441C" w:rsidRDefault="00D73877">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16.10.2025</w:t>
            </w:r>
          </w:p>
        </w:tc>
      </w:tr>
      <w:tr w:rsidR="0053441C" w14:paraId="166AB8FD" w14:textId="77777777">
        <w:trPr>
          <w:trHeight w:val="734"/>
        </w:trPr>
        <w:tc>
          <w:tcPr>
            <w:tcW w:w="1418" w:type="dxa"/>
            <w:vAlign w:val="center"/>
          </w:tcPr>
          <w:p w14:paraId="6943048B" w14:textId="77777777" w:rsidR="0053441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14:paraId="4B124194" w14:textId="022C086A" w:rsidR="0053441C" w:rsidRDefault="008E6CFA">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 </w:t>
            </w:r>
            <w:r w:rsidR="00011246">
              <w:rPr>
                <w:rFonts w:ascii="Carlito" w:eastAsia="Carlito" w:hAnsi="Carlito" w:cs="Carlito"/>
                <w:color w:val="000000"/>
                <w:sz w:val="20"/>
                <w:szCs w:val="20"/>
              </w:rPr>
              <w:t>Doç. Dr. İpek AGCADAĞ ÇELİK, ipekagcadag@kilis.edu.tr</w:t>
            </w:r>
          </w:p>
        </w:tc>
      </w:tr>
      <w:tr w:rsidR="0053441C" w14:paraId="07B1C1C9" w14:textId="77777777">
        <w:trPr>
          <w:trHeight w:val="734"/>
        </w:trPr>
        <w:tc>
          <w:tcPr>
            <w:tcW w:w="1418" w:type="dxa"/>
            <w:vAlign w:val="center"/>
          </w:tcPr>
          <w:p w14:paraId="17477CCE" w14:textId="77777777" w:rsidR="0053441C" w:rsidRDefault="008E6CFA">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14:paraId="2C8BBBD6" w14:textId="1859DA95"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 xml:space="preserve">  </w:t>
            </w:r>
            <w:r w:rsidR="00011246">
              <w:rPr>
                <w:rFonts w:ascii="Carlito" w:eastAsia="Carlito" w:hAnsi="Carlito" w:cs="Carlito"/>
                <w:color w:val="000000"/>
                <w:sz w:val="20"/>
                <w:szCs w:val="20"/>
              </w:rPr>
              <w:t>Cuma: 09.00-11.00</w:t>
            </w:r>
          </w:p>
        </w:tc>
      </w:tr>
      <w:tr w:rsidR="0053441C" w14:paraId="508E3565" w14:textId="77777777">
        <w:trPr>
          <w:trHeight w:val="1079"/>
        </w:trPr>
        <w:tc>
          <w:tcPr>
            <w:tcW w:w="1418" w:type="dxa"/>
            <w:vAlign w:val="center"/>
          </w:tcPr>
          <w:p w14:paraId="4963E29B" w14:textId="77777777" w:rsidR="0053441C" w:rsidRDefault="008E6CFA">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14:paraId="1BFB2FD0" w14:textId="05A260D3" w:rsidR="00011246" w:rsidRPr="00011246" w:rsidRDefault="00011246" w:rsidP="00011246">
            <w:pPr>
              <w:pBdr>
                <w:top w:val="nil"/>
                <w:left w:val="nil"/>
                <w:bottom w:val="nil"/>
                <w:right w:val="nil"/>
                <w:between w:val="nil"/>
              </w:pBdr>
              <w:spacing w:before="54"/>
              <w:jc w:val="both"/>
              <w:rPr>
                <w:rFonts w:ascii="Carito" w:hAnsi="Carito"/>
                <w:b/>
                <w:bCs/>
                <w:sz w:val="20"/>
                <w:szCs w:val="20"/>
              </w:rPr>
            </w:pPr>
            <w:r w:rsidRPr="00011246">
              <w:rPr>
                <w:rFonts w:ascii="Carito" w:hAnsi="Carito"/>
                <w:sz w:val="20"/>
                <w:szCs w:val="20"/>
              </w:rPr>
              <w:t>Ders, antropoloji disiplinini, amacını, yöntemlerini, kuramlarını, kültür kavramını ve işlevlerini, farklı kültürlerden örnekleri, aile ve evliliğe antropolojik bakışı, ekonomi kurumuna antropolojik bakışı, siyasi sistemleri, din ve doğaüstünü farklı kültürlerle örneklendirmeyi ve küreselleşmenin yerel kültürler üzerindeki etkisini içermektedir</w:t>
            </w:r>
            <w:r w:rsidRPr="00011246">
              <w:rPr>
                <w:rFonts w:ascii="Carito" w:hAnsi="Carito"/>
                <w:b/>
                <w:bCs/>
                <w:sz w:val="20"/>
                <w:szCs w:val="20"/>
              </w:rPr>
              <w:t>.</w:t>
            </w:r>
          </w:p>
          <w:p w14:paraId="17F9430E" w14:textId="65BD47CB" w:rsidR="00011246" w:rsidRPr="00011246" w:rsidRDefault="00011246">
            <w:pPr>
              <w:pBdr>
                <w:top w:val="nil"/>
                <w:left w:val="nil"/>
                <w:bottom w:val="nil"/>
                <w:right w:val="nil"/>
                <w:between w:val="nil"/>
              </w:pBdr>
              <w:spacing w:before="54"/>
              <w:jc w:val="both"/>
              <w:rPr>
                <w:rFonts w:ascii="Carito" w:eastAsia="Carlito" w:hAnsi="Carito" w:cs="Carlito"/>
                <w:color w:val="000000"/>
                <w:sz w:val="20"/>
                <w:szCs w:val="20"/>
              </w:rPr>
            </w:pPr>
            <w:r w:rsidRPr="00011246">
              <w:rPr>
                <w:rFonts w:ascii="Carito" w:hAnsi="Carito"/>
                <w:sz w:val="20"/>
                <w:szCs w:val="20"/>
                <w:lang w:val="tr-TR"/>
              </w:rPr>
              <w:t>Dersin amacı öğrencilerin antropolojinin alan ve alt dalları hakkında genel bilgiler kazanmasını sağlamak, antropoloji ile ilgili kültürel, tarihi ve çevresel unsurlar hakkında bilgilendirilmesine yardımcı olmaktır.</w:t>
            </w:r>
          </w:p>
        </w:tc>
      </w:tr>
      <w:tr w:rsidR="0053441C" w14:paraId="783960F3" w14:textId="77777777">
        <w:trPr>
          <w:trHeight w:val="1156"/>
        </w:trPr>
        <w:tc>
          <w:tcPr>
            <w:tcW w:w="1418" w:type="dxa"/>
            <w:vAlign w:val="center"/>
          </w:tcPr>
          <w:p w14:paraId="7AA33E34" w14:textId="77777777" w:rsidR="0053441C" w:rsidRDefault="008E6CFA">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14:paraId="63963AEA" w14:textId="77777777" w:rsidR="0053441C" w:rsidRDefault="0053441C">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14:paraId="5060501B" w14:textId="77777777" w:rsidR="00011246" w:rsidRPr="00251DA4" w:rsidRDefault="00011246" w:rsidP="00011246">
            <w:pPr>
              <w:jc w:val="both"/>
              <w:rPr>
                <w:sz w:val="20"/>
                <w:szCs w:val="20"/>
                <w:lang w:val="tr-TR"/>
              </w:rPr>
            </w:pPr>
            <w:r w:rsidRPr="00251DA4">
              <w:rPr>
                <w:rFonts w:asciiTheme="majorBidi" w:hAnsiTheme="majorBidi" w:cstheme="majorBidi"/>
                <w:sz w:val="20"/>
                <w:szCs w:val="20"/>
              </w:rPr>
              <w:t>Haviland, W., Prins, H. E. L., Walrath, D. ve McBride, B.</w:t>
            </w:r>
            <w:r>
              <w:rPr>
                <w:rFonts w:asciiTheme="majorBidi" w:hAnsiTheme="majorBidi" w:cstheme="majorBidi"/>
                <w:sz w:val="20"/>
                <w:szCs w:val="20"/>
              </w:rPr>
              <w:t xml:space="preserve"> 2016. Kültürel Antropoloji. Kaktüs Yayınları.</w:t>
            </w:r>
          </w:p>
          <w:p w14:paraId="24920B6B" w14:textId="77777777" w:rsidR="00011246" w:rsidRDefault="00011246" w:rsidP="00011246">
            <w:pPr>
              <w:rPr>
                <w:sz w:val="20"/>
                <w:szCs w:val="20"/>
                <w:lang w:val="tr-TR"/>
              </w:rPr>
            </w:pPr>
          </w:p>
          <w:p w14:paraId="19EE0144" w14:textId="7EC34745" w:rsidR="00011246" w:rsidRPr="00A8588C" w:rsidRDefault="00011246" w:rsidP="00011246">
            <w:pPr>
              <w:rPr>
                <w:sz w:val="20"/>
                <w:szCs w:val="20"/>
              </w:rPr>
            </w:pPr>
            <w:r>
              <w:rPr>
                <w:sz w:val="20"/>
                <w:szCs w:val="20"/>
                <w:lang w:val="tr-TR"/>
              </w:rPr>
              <w:t xml:space="preserve">Kottak, C. P. 2008. </w:t>
            </w:r>
            <w:r w:rsidRPr="00A8588C">
              <w:rPr>
                <w:sz w:val="20"/>
                <w:szCs w:val="20"/>
              </w:rPr>
              <w:t>Antropoloji İnsan Çeşitliliğine Bir Bakış</w:t>
            </w:r>
            <w:r>
              <w:rPr>
                <w:sz w:val="20"/>
                <w:szCs w:val="20"/>
              </w:rPr>
              <w:t>. Ütopya Yayınevi.</w:t>
            </w:r>
          </w:p>
          <w:p w14:paraId="155EFDC0" w14:textId="77777777" w:rsidR="0053441C" w:rsidRDefault="0053441C">
            <w:pPr>
              <w:pBdr>
                <w:top w:val="nil"/>
                <w:left w:val="nil"/>
                <w:bottom w:val="nil"/>
                <w:right w:val="nil"/>
                <w:between w:val="nil"/>
              </w:pBdr>
              <w:spacing w:before="140"/>
              <w:jc w:val="both"/>
              <w:rPr>
                <w:rFonts w:ascii="Carlito" w:eastAsia="Carlito" w:hAnsi="Carlito" w:cs="Carlito"/>
                <w:color w:val="000000"/>
                <w:sz w:val="20"/>
                <w:szCs w:val="20"/>
              </w:rPr>
            </w:pPr>
          </w:p>
        </w:tc>
      </w:tr>
      <w:tr w:rsidR="0053441C" w14:paraId="79C90327" w14:textId="77777777">
        <w:trPr>
          <w:trHeight w:val="1050"/>
        </w:trPr>
        <w:tc>
          <w:tcPr>
            <w:tcW w:w="1418" w:type="dxa"/>
            <w:tcBorders>
              <w:top w:val="nil"/>
            </w:tcBorders>
            <w:vAlign w:val="center"/>
          </w:tcPr>
          <w:p w14:paraId="4C493EF1" w14:textId="77777777" w:rsidR="0053441C" w:rsidRDefault="008E6CFA">
            <w:pPr>
              <w:jc w:val="center"/>
              <w:rPr>
                <w:sz w:val="2"/>
                <w:szCs w:val="2"/>
              </w:rPr>
            </w:pPr>
            <w:r>
              <w:rPr>
                <w:b/>
                <w:sz w:val="20"/>
                <w:szCs w:val="20"/>
              </w:rPr>
              <w:t>Öğretim Yöntemi ve Teknikleri</w:t>
            </w:r>
          </w:p>
        </w:tc>
        <w:tc>
          <w:tcPr>
            <w:tcW w:w="9081" w:type="dxa"/>
            <w:gridSpan w:val="5"/>
            <w:vAlign w:val="center"/>
          </w:tcPr>
          <w:p w14:paraId="31007659" w14:textId="2BEF8203" w:rsidR="0053441C" w:rsidRDefault="00C815EB">
            <w:pPr>
              <w:pBdr>
                <w:top w:val="nil"/>
                <w:left w:val="nil"/>
                <w:bottom w:val="nil"/>
                <w:right w:val="nil"/>
                <w:between w:val="nil"/>
              </w:pBdr>
              <w:spacing w:before="159"/>
              <w:ind w:left="110"/>
              <w:jc w:val="both"/>
              <w:rPr>
                <w:rFonts w:ascii="Carlito" w:eastAsia="Carlito" w:hAnsi="Carlito" w:cs="Carlito"/>
                <w:color w:val="000000"/>
                <w:sz w:val="20"/>
                <w:szCs w:val="20"/>
              </w:rPr>
            </w:pPr>
            <w:r>
              <w:rPr>
                <w:rFonts w:ascii="Carlito" w:eastAsia="Carlito" w:hAnsi="Carlito" w:cs="Carlito"/>
                <w:color w:val="000000"/>
                <w:sz w:val="20"/>
                <w:szCs w:val="20"/>
              </w:rPr>
              <w:t>Ders; anlatım, soru-cevap ve tartışma ile güncel veriler/konular üzerinden değerlendirme yapılarak işlenecektir.</w:t>
            </w:r>
          </w:p>
        </w:tc>
      </w:tr>
      <w:tr w:rsidR="0053441C" w14:paraId="7B7E26FE" w14:textId="77777777">
        <w:trPr>
          <w:trHeight w:val="1852"/>
        </w:trPr>
        <w:tc>
          <w:tcPr>
            <w:tcW w:w="1418" w:type="dxa"/>
            <w:vAlign w:val="center"/>
          </w:tcPr>
          <w:p w14:paraId="2F8AF2AB" w14:textId="77777777" w:rsidR="0053441C" w:rsidRDefault="008E6CFA">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p w14:paraId="008C5B93"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14:paraId="01625433" w14:textId="77777777">
              <w:trPr>
                <w:trHeight w:val="279"/>
              </w:trPr>
              <w:tc>
                <w:tcPr>
                  <w:tcW w:w="1052" w:type="dxa"/>
                </w:tcPr>
                <w:p w14:paraId="23A1B487" w14:textId="77777777" w:rsidR="0053441C" w:rsidRDefault="008E6CFA">
                  <w:pPr>
                    <w:jc w:val="both"/>
                    <w:rPr>
                      <w:sz w:val="21"/>
                      <w:szCs w:val="21"/>
                    </w:rPr>
                  </w:pPr>
                  <w:r>
                    <w:rPr>
                      <w:sz w:val="21"/>
                      <w:szCs w:val="21"/>
                    </w:rPr>
                    <w:t>1</w:t>
                  </w:r>
                </w:p>
              </w:tc>
              <w:tc>
                <w:tcPr>
                  <w:tcW w:w="8015" w:type="dxa"/>
                </w:tcPr>
                <w:p w14:paraId="0D975346" w14:textId="71652929" w:rsidR="0053441C" w:rsidRPr="00006BE1" w:rsidRDefault="00F05FA6" w:rsidP="0021153A">
                  <w:pPr>
                    <w:jc w:val="both"/>
                    <w:rPr>
                      <w:rFonts w:ascii="Carito" w:hAnsi="Carito"/>
                      <w:sz w:val="20"/>
                      <w:szCs w:val="20"/>
                    </w:rPr>
                  </w:pPr>
                  <w:r w:rsidRPr="00006BE1">
                    <w:rPr>
                      <w:rFonts w:ascii="Carito" w:hAnsi="Carito"/>
                      <w:sz w:val="20"/>
                      <w:szCs w:val="20"/>
                    </w:rPr>
                    <w:t>Antropoloji alan bilgisi</w:t>
                  </w:r>
                  <w:r w:rsidR="001D1048">
                    <w:rPr>
                      <w:rFonts w:ascii="Carito" w:hAnsi="Carito"/>
                      <w:sz w:val="20"/>
                      <w:szCs w:val="20"/>
                    </w:rPr>
                    <w:t xml:space="preserve">, </w:t>
                  </w:r>
                  <w:r w:rsidR="0021153A">
                    <w:rPr>
                      <w:rFonts w:ascii="Carito" w:hAnsi="Carito"/>
                      <w:sz w:val="20"/>
                      <w:szCs w:val="20"/>
                    </w:rPr>
                    <w:t>yöntem ve teknikleriyle</w:t>
                  </w:r>
                  <w:r w:rsidR="001D1048">
                    <w:rPr>
                      <w:rFonts w:ascii="Carito" w:hAnsi="Carito"/>
                      <w:sz w:val="20"/>
                      <w:szCs w:val="20"/>
                    </w:rPr>
                    <w:t xml:space="preserve"> a</w:t>
                  </w:r>
                  <w:r w:rsidR="001D1048" w:rsidRPr="00006BE1">
                    <w:rPr>
                      <w:rFonts w:ascii="Carito" w:hAnsi="Carito"/>
                      <w:sz w:val="20"/>
                      <w:szCs w:val="20"/>
                    </w:rPr>
                    <w:t>lana ilişkin bilgileri analiz etme, yorumlama ve değerlendirme becerisine sahip olabilecektir.</w:t>
                  </w:r>
                </w:p>
              </w:tc>
            </w:tr>
            <w:tr w:rsidR="0053441C" w14:paraId="22BCBC99" w14:textId="77777777">
              <w:trPr>
                <w:trHeight w:val="267"/>
              </w:trPr>
              <w:tc>
                <w:tcPr>
                  <w:tcW w:w="1052" w:type="dxa"/>
                </w:tcPr>
                <w:p w14:paraId="3444E75B" w14:textId="77777777" w:rsidR="0053441C" w:rsidRDefault="008E6CFA">
                  <w:pPr>
                    <w:jc w:val="both"/>
                    <w:rPr>
                      <w:sz w:val="21"/>
                      <w:szCs w:val="21"/>
                    </w:rPr>
                  </w:pPr>
                  <w:r>
                    <w:rPr>
                      <w:sz w:val="21"/>
                      <w:szCs w:val="21"/>
                    </w:rPr>
                    <w:t>2</w:t>
                  </w:r>
                </w:p>
              </w:tc>
              <w:tc>
                <w:tcPr>
                  <w:tcW w:w="8015" w:type="dxa"/>
                </w:tcPr>
                <w:p w14:paraId="526C6071" w14:textId="0398CD27" w:rsidR="0053441C" w:rsidRPr="00006BE1" w:rsidRDefault="00D67796" w:rsidP="00D67796">
                  <w:pPr>
                    <w:jc w:val="both"/>
                    <w:rPr>
                      <w:rFonts w:ascii="Carito" w:hAnsi="Carito"/>
                      <w:sz w:val="20"/>
                      <w:szCs w:val="20"/>
                      <w:lang w:val="tr-TR"/>
                    </w:rPr>
                  </w:pPr>
                  <w:r w:rsidRPr="00D67796">
                    <w:rPr>
                      <w:rFonts w:ascii="Carito" w:hAnsi="Carito"/>
                      <w:sz w:val="20"/>
                      <w:szCs w:val="20"/>
                      <w:lang w:val="tr-TR"/>
                    </w:rPr>
                    <w:t>Çevresindeki farklı kültürel toplulukları keşfedebilecektir.</w:t>
                  </w:r>
                </w:p>
              </w:tc>
            </w:tr>
            <w:tr w:rsidR="0053441C" w14:paraId="2F210D62" w14:textId="77777777">
              <w:trPr>
                <w:trHeight w:val="279"/>
              </w:trPr>
              <w:tc>
                <w:tcPr>
                  <w:tcW w:w="1052" w:type="dxa"/>
                </w:tcPr>
                <w:p w14:paraId="3D9C027D" w14:textId="77777777" w:rsidR="0053441C" w:rsidRDefault="008E6CFA">
                  <w:pPr>
                    <w:jc w:val="both"/>
                    <w:rPr>
                      <w:sz w:val="21"/>
                      <w:szCs w:val="21"/>
                    </w:rPr>
                  </w:pPr>
                  <w:r>
                    <w:rPr>
                      <w:sz w:val="21"/>
                      <w:szCs w:val="21"/>
                    </w:rPr>
                    <w:t>3</w:t>
                  </w:r>
                </w:p>
              </w:tc>
              <w:tc>
                <w:tcPr>
                  <w:tcW w:w="8015" w:type="dxa"/>
                </w:tcPr>
                <w:p w14:paraId="25184523" w14:textId="439185F7" w:rsidR="0053441C" w:rsidRPr="00006BE1" w:rsidRDefault="00A80935" w:rsidP="00A80935">
                  <w:pPr>
                    <w:jc w:val="both"/>
                    <w:rPr>
                      <w:rFonts w:ascii="Carito" w:hAnsi="Carito"/>
                      <w:sz w:val="20"/>
                      <w:szCs w:val="20"/>
                      <w:lang w:val="tr-TR"/>
                    </w:rPr>
                  </w:pPr>
                  <w:r w:rsidRPr="00A80935">
                    <w:rPr>
                      <w:rFonts w:ascii="Carito" w:hAnsi="Carito"/>
                      <w:sz w:val="20"/>
                      <w:szCs w:val="20"/>
                      <w:lang w:val="tr-TR"/>
                    </w:rPr>
                    <w:t>Kültürel farklılık ve benzerliklerin nedenini sorgulayarak toplumsal farklılıklara karşı duyarlılık geliştirebilecektir.</w:t>
                  </w:r>
                </w:p>
              </w:tc>
            </w:tr>
            <w:tr w:rsidR="0053441C" w14:paraId="3A3E2F22" w14:textId="77777777">
              <w:trPr>
                <w:trHeight w:val="279"/>
              </w:trPr>
              <w:tc>
                <w:tcPr>
                  <w:tcW w:w="1052" w:type="dxa"/>
                </w:tcPr>
                <w:p w14:paraId="220B2EE3" w14:textId="77777777" w:rsidR="0053441C" w:rsidRDefault="008E6CFA">
                  <w:pPr>
                    <w:jc w:val="both"/>
                    <w:rPr>
                      <w:sz w:val="21"/>
                      <w:szCs w:val="21"/>
                    </w:rPr>
                  </w:pPr>
                  <w:r>
                    <w:rPr>
                      <w:sz w:val="21"/>
                      <w:szCs w:val="21"/>
                    </w:rPr>
                    <w:t>4</w:t>
                  </w:r>
                </w:p>
              </w:tc>
              <w:tc>
                <w:tcPr>
                  <w:tcW w:w="8015" w:type="dxa"/>
                </w:tcPr>
                <w:p w14:paraId="22127C7B" w14:textId="025AF34B" w:rsidR="0053441C" w:rsidRPr="00006BE1" w:rsidRDefault="0053441C" w:rsidP="00887F38">
                  <w:pPr>
                    <w:jc w:val="both"/>
                    <w:rPr>
                      <w:rFonts w:ascii="Carito" w:hAnsi="Carito"/>
                      <w:sz w:val="20"/>
                      <w:szCs w:val="20"/>
                    </w:rPr>
                  </w:pPr>
                </w:p>
              </w:tc>
            </w:tr>
            <w:tr w:rsidR="0053441C" w14:paraId="301F3D30" w14:textId="77777777">
              <w:trPr>
                <w:trHeight w:val="279"/>
              </w:trPr>
              <w:tc>
                <w:tcPr>
                  <w:tcW w:w="1052" w:type="dxa"/>
                </w:tcPr>
                <w:p w14:paraId="7EA30AE2" w14:textId="77777777" w:rsidR="0053441C" w:rsidRDefault="008E6CFA">
                  <w:pPr>
                    <w:jc w:val="both"/>
                    <w:rPr>
                      <w:sz w:val="21"/>
                      <w:szCs w:val="21"/>
                    </w:rPr>
                  </w:pPr>
                  <w:r>
                    <w:rPr>
                      <w:sz w:val="21"/>
                      <w:szCs w:val="21"/>
                    </w:rPr>
                    <w:t>5</w:t>
                  </w:r>
                </w:p>
              </w:tc>
              <w:tc>
                <w:tcPr>
                  <w:tcW w:w="8015" w:type="dxa"/>
                </w:tcPr>
                <w:p w14:paraId="4FE570A5" w14:textId="3C2AE97B" w:rsidR="0053441C" w:rsidRPr="00006BE1" w:rsidRDefault="0053441C" w:rsidP="00176386">
                  <w:pPr>
                    <w:jc w:val="both"/>
                    <w:rPr>
                      <w:rFonts w:ascii="Carito" w:hAnsi="Carito"/>
                      <w:sz w:val="20"/>
                      <w:szCs w:val="20"/>
                      <w:lang w:val="tr-TR"/>
                    </w:rPr>
                  </w:pPr>
                </w:p>
              </w:tc>
            </w:tr>
            <w:tr w:rsidR="0053441C" w14:paraId="4F5A3CAA" w14:textId="77777777">
              <w:trPr>
                <w:trHeight w:val="279"/>
              </w:trPr>
              <w:tc>
                <w:tcPr>
                  <w:tcW w:w="1052" w:type="dxa"/>
                </w:tcPr>
                <w:p w14:paraId="397B2CB6" w14:textId="77777777" w:rsidR="0053441C" w:rsidRDefault="008E6CFA">
                  <w:pPr>
                    <w:jc w:val="both"/>
                    <w:rPr>
                      <w:sz w:val="21"/>
                      <w:szCs w:val="21"/>
                    </w:rPr>
                  </w:pPr>
                  <w:r>
                    <w:rPr>
                      <w:sz w:val="21"/>
                      <w:szCs w:val="21"/>
                    </w:rPr>
                    <w:t>6</w:t>
                  </w:r>
                </w:p>
              </w:tc>
              <w:tc>
                <w:tcPr>
                  <w:tcW w:w="8015" w:type="dxa"/>
                </w:tcPr>
                <w:p w14:paraId="456F0687" w14:textId="3BE1774F" w:rsidR="0053441C" w:rsidRPr="00006BE1" w:rsidRDefault="0053441C" w:rsidP="00176386">
                  <w:pPr>
                    <w:jc w:val="both"/>
                    <w:rPr>
                      <w:rFonts w:ascii="Carito" w:hAnsi="Carito"/>
                      <w:sz w:val="20"/>
                      <w:szCs w:val="20"/>
                      <w:lang w:val="tr-TR"/>
                    </w:rPr>
                  </w:pPr>
                </w:p>
              </w:tc>
            </w:tr>
            <w:tr w:rsidR="0053441C" w14:paraId="0DB91930" w14:textId="77777777">
              <w:trPr>
                <w:trHeight w:val="279"/>
              </w:trPr>
              <w:tc>
                <w:tcPr>
                  <w:tcW w:w="1052" w:type="dxa"/>
                </w:tcPr>
                <w:p w14:paraId="53D61482" w14:textId="77777777" w:rsidR="0053441C" w:rsidRDefault="008E6CFA">
                  <w:pPr>
                    <w:jc w:val="both"/>
                    <w:rPr>
                      <w:sz w:val="21"/>
                      <w:szCs w:val="21"/>
                    </w:rPr>
                  </w:pPr>
                  <w:r>
                    <w:rPr>
                      <w:sz w:val="21"/>
                      <w:szCs w:val="21"/>
                    </w:rPr>
                    <w:t>7</w:t>
                  </w:r>
                </w:p>
              </w:tc>
              <w:tc>
                <w:tcPr>
                  <w:tcW w:w="8015" w:type="dxa"/>
                </w:tcPr>
                <w:p w14:paraId="56DD9565" w14:textId="77777777" w:rsidR="0053441C" w:rsidRDefault="0053441C">
                  <w:pPr>
                    <w:jc w:val="both"/>
                  </w:pPr>
                </w:p>
              </w:tc>
            </w:tr>
          </w:tbl>
          <w:p w14:paraId="11080395" w14:textId="77777777" w:rsidR="0053441C" w:rsidRDefault="0053441C">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53441C" w14:paraId="440A9F8D" w14:textId="77777777">
        <w:trPr>
          <w:trHeight w:val="3050"/>
        </w:trPr>
        <w:tc>
          <w:tcPr>
            <w:tcW w:w="1418" w:type="dxa"/>
            <w:vAlign w:val="center"/>
          </w:tcPr>
          <w:p w14:paraId="31AAE37F" w14:textId="77777777" w:rsidR="0053441C" w:rsidRDefault="008E6CFA">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Katkı Sağladığı Program Çıktıları</w:t>
            </w:r>
          </w:p>
        </w:tc>
        <w:tc>
          <w:tcPr>
            <w:tcW w:w="9081" w:type="dxa"/>
            <w:gridSpan w:val="5"/>
            <w:vAlign w:val="center"/>
          </w:tcPr>
          <w:p w14:paraId="03E6577B" w14:textId="77777777"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14:paraId="2B48046E" w14:textId="77777777">
              <w:trPr>
                <w:trHeight w:val="288"/>
              </w:trPr>
              <w:tc>
                <w:tcPr>
                  <w:tcW w:w="1054" w:type="dxa"/>
                </w:tcPr>
                <w:p w14:paraId="36B6C314" w14:textId="43A7EE1B" w:rsidR="0053441C" w:rsidRPr="004604EA" w:rsidRDefault="006A2C30">
                  <w:pPr>
                    <w:jc w:val="both"/>
                    <w:rPr>
                      <w:rFonts w:ascii="Carito" w:hAnsi="Carito"/>
                      <w:sz w:val="20"/>
                      <w:szCs w:val="20"/>
                    </w:rPr>
                  </w:pPr>
                  <w:r w:rsidRPr="004604EA">
                    <w:rPr>
                      <w:rFonts w:ascii="Carito" w:hAnsi="Carito"/>
                      <w:sz w:val="20"/>
                      <w:szCs w:val="20"/>
                    </w:rPr>
                    <w:t>PÇ07</w:t>
                  </w:r>
                </w:p>
              </w:tc>
              <w:tc>
                <w:tcPr>
                  <w:tcW w:w="8023" w:type="dxa"/>
                </w:tcPr>
                <w:p w14:paraId="1C66B55A" w14:textId="5419A33D" w:rsidR="0053441C" w:rsidRPr="004604EA" w:rsidRDefault="00EA04A8">
                  <w:pPr>
                    <w:jc w:val="both"/>
                    <w:rPr>
                      <w:rFonts w:ascii="Carito" w:hAnsi="Carito"/>
                      <w:sz w:val="20"/>
                      <w:szCs w:val="20"/>
                    </w:rPr>
                  </w:pPr>
                  <w:r w:rsidRPr="004604EA">
                    <w:rPr>
                      <w:rFonts w:ascii="Carito" w:hAnsi="Carito"/>
                      <w:sz w:val="20"/>
                      <w:szCs w:val="20"/>
                    </w:rPr>
                    <w:t>Hizmet verdiği birey ve grupların ihtiyaçlarını ve koşullarını dikkate alarak bireyi tanıma tekniklerini kullanır.</w:t>
                  </w:r>
                </w:p>
              </w:tc>
            </w:tr>
            <w:tr w:rsidR="0053441C" w14:paraId="09DFD593" w14:textId="77777777">
              <w:trPr>
                <w:trHeight w:val="276"/>
              </w:trPr>
              <w:tc>
                <w:tcPr>
                  <w:tcW w:w="1054" w:type="dxa"/>
                </w:tcPr>
                <w:p w14:paraId="04DEB56C" w14:textId="573858A9" w:rsidR="0053441C" w:rsidRPr="004604EA" w:rsidRDefault="006A2C30">
                  <w:pPr>
                    <w:jc w:val="both"/>
                    <w:rPr>
                      <w:rFonts w:ascii="Carito" w:hAnsi="Carito"/>
                      <w:sz w:val="20"/>
                      <w:szCs w:val="20"/>
                    </w:rPr>
                  </w:pPr>
                  <w:r w:rsidRPr="004604EA">
                    <w:rPr>
                      <w:rFonts w:ascii="Carito" w:hAnsi="Carito"/>
                      <w:sz w:val="20"/>
                      <w:szCs w:val="20"/>
                    </w:rPr>
                    <w:t>PÇ09</w:t>
                  </w:r>
                </w:p>
              </w:tc>
              <w:tc>
                <w:tcPr>
                  <w:tcW w:w="8023" w:type="dxa"/>
                </w:tcPr>
                <w:p w14:paraId="6EE2B252" w14:textId="6358A61B" w:rsidR="0053441C" w:rsidRPr="004604EA" w:rsidRDefault="00EA04A8">
                  <w:pPr>
                    <w:jc w:val="both"/>
                    <w:rPr>
                      <w:rFonts w:ascii="Carito" w:hAnsi="Carito"/>
                      <w:sz w:val="20"/>
                      <w:szCs w:val="20"/>
                    </w:rPr>
                  </w:pPr>
                  <w:r w:rsidRPr="004604EA">
                    <w:rPr>
                      <w:rFonts w:ascii="Carito" w:hAnsi="Carito"/>
                      <w:sz w:val="20"/>
                      <w:szCs w:val="20"/>
                    </w:rPr>
                    <w:t>Hizmet verdiği kurum ve çevrenin yerel koşullarını bilimsel ve profesyonel ilkelere uygun bir şekilde irdeleyebilir ve bu koşullara uygun psikolojik danışma ve rehberlik programları hazırlayıp uygular.</w:t>
                  </w:r>
                </w:p>
              </w:tc>
            </w:tr>
            <w:tr w:rsidR="0053441C" w14:paraId="33C4A721" w14:textId="77777777">
              <w:trPr>
                <w:trHeight w:val="288"/>
              </w:trPr>
              <w:tc>
                <w:tcPr>
                  <w:tcW w:w="1054" w:type="dxa"/>
                </w:tcPr>
                <w:p w14:paraId="6B111D86" w14:textId="39EE5792" w:rsidR="0053441C" w:rsidRPr="004604EA" w:rsidRDefault="009675E7">
                  <w:pPr>
                    <w:jc w:val="both"/>
                    <w:rPr>
                      <w:rFonts w:ascii="Carito" w:hAnsi="Carito"/>
                      <w:sz w:val="20"/>
                      <w:szCs w:val="20"/>
                    </w:rPr>
                  </w:pPr>
                  <w:r w:rsidRPr="004604EA">
                    <w:rPr>
                      <w:rFonts w:ascii="Carito" w:hAnsi="Carito"/>
                      <w:sz w:val="20"/>
                      <w:szCs w:val="20"/>
                    </w:rPr>
                    <w:t>PÇ11</w:t>
                  </w:r>
                </w:p>
              </w:tc>
              <w:tc>
                <w:tcPr>
                  <w:tcW w:w="8023" w:type="dxa"/>
                </w:tcPr>
                <w:p w14:paraId="0AA69592" w14:textId="1E45447F" w:rsidR="009675E7" w:rsidRPr="004604EA" w:rsidRDefault="009675E7" w:rsidP="009675E7">
                  <w:pPr>
                    <w:jc w:val="both"/>
                    <w:rPr>
                      <w:rFonts w:ascii="Carito" w:hAnsi="Carito"/>
                      <w:sz w:val="20"/>
                      <w:szCs w:val="20"/>
                    </w:rPr>
                  </w:pPr>
                  <w:r w:rsidRPr="004604EA">
                    <w:rPr>
                      <w:rFonts w:ascii="Carito" w:hAnsi="Carito"/>
                      <w:sz w:val="20"/>
                      <w:szCs w:val="20"/>
                    </w:rPr>
                    <w:t>Edindiği kapsamlı kuramsal bakış açılarını hizmet verdiği bireylerin yaşadıkları güçlükleri ve değişen toplumsal ihtiyaçları göz önünde bulundurarak gelişimsel problemlerini tanımlar ve uygun çözüm yolları geliştirir.</w:t>
                  </w:r>
                </w:p>
              </w:tc>
            </w:tr>
            <w:tr w:rsidR="0053441C" w14:paraId="5963C03F" w14:textId="77777777">
              <w:trPr>
                <w:trHeight w:val="276"/>
              </w:trPr>
              <w:tc>
                <w:tcPr>
                  <w:tcW w:w="1054" w:type="dxa"/>
                </w:tcPr>
                <w:p w14:paraId="1A4C7375" w14:textId="3288DB78" w:rsidR="0053441C" w:rsidRPr="004604EA" w:rsidRDefault="004604EA">
                  <w:pPr>
                    <w:jc w:val="both"/>
                    <w:rPr>
                      <w:rFonts w:ascii="Carito" w:hAnsi="Carito"/>
                      <w:sz w:val="20"/>
                      <w:szCs w:val="20"/>
                    </w:rPr>
                  </w:pPr>
                  <w:r w:rsidRPr="004604EA">
                    <w:rPr>
                      <w:rFonts w:ascii="Carito" w:hAnsi="Carito"/>
                      <w:sz w:val="20"/>
                      <w:szCs w:val="20"/>
                    </w:rPr>
                    <w:t xml:space="preserve">PÇ13 </w:t>
                  </w:r>
                </w:p>
              </w:tc>
              <w:tc>
                <w:tcPr>
                  <w:tcW w:w="8023" w:type="dxa"/>
                </w:tcPr>
                <w:p w14:paraId="01F61A83" w14:textId="4625D086" w:rsidR="0053441C" w:rsidRPr="004604EA" w:rsidRDefault="004604EA">
                  <w:pPr>
                    <w:jc w:val="both"/>
                    <w:rPr>
                      <w:rFonts w:ascii="Carito" w:hAnsi="Carito"/>
                      <w:sz w:val="20"/>
                      <w:szCs w:val="20"/>
                    </w:rPr>
                  </w:pPr>
                  <w:r w:rsidRPr="004604EA">
                    <w:rPr>
                      <w:rFonts w:ascii="Carito" w:hAnsi="Carito"/>
                      <w:sz w:val="20"/>
                      <w:szCs w:val="20"/>
                    </w:rPr>
                    <w:t>Hem kişisel hem de mesleki yaşamında yaşam boyu öğrenmeye karşı olumlu tutuma sahiptir ve demokrasi, insan hakları, bilimsel ve mesleki etik değerlere bağlılık gösterir.</w:t>
                  </w:r>
                </w:p>
              </w:tc>
            </w:tr>
            <w:tr w:rsidR="0053441C" w14:paraId="3EFA5CC7" w14:textId="77777777">
              <w:trPr>
                <w:trHeight w:val="288"/>
              </w:trPr>
              <w:tc>
                <w:tcPr>
                  <w:tcW w:w="1054" w:type="dxa"/>
                </w:tcPr>
                <w:p w14:paraId="62D3149E" w14:textId="77777777" w:rsidR="0053441C" w:rsidRDefault="0053441C">
                  <w:pPr>
                    <w:jc w:val="both"/>
                  </w:pPr>
                </w:p>
              </w:tc>
              <w:tc>
                <w:tcPr>
                  <w:tcW w:w="8023" w:type="dxa"/>
                </w:tcPr>
                <w:p w14:paraId="56CAD92C" w14:textId="77777777" w:rsidR="0053441C" w:rsidRDefault="0053441C">
                  <w:pPr>
                    <w:jc w:val="both"/>
                  </w:pPr>
                </w:p>
              </w:tc>
            </w:tr>
            <w:tr w:rsidR="0053441C" w14:paraId="22A64122" w14:textId="77777777">
              <w:trPr>
                <w:trHeight w:val="288"/>
              </w:trPr>
              <w:tc>
                <w:tcPr>
                  <w:tcW w:w="1054" w:type="dxa"/>
                </w:tcPr>
                <w:p w14:paraId="25C6186F" w14:textId="77777777" w:rsidR="0053441C" w:rsidRDefault="0053441C">
                  <w:pPr>
                    <w:jc w:val="both"/>
                  </w:pPr>
                </w:p>
              </w:tc>
              <w:tc>
                <w:tcPr>
                  <w:tcW w:w="8023" w:type="dxa"/>
                </w:tcPr>
                <w:p w14:paraId="3BA42182" w14:textId="77777777" w:rsidR="0053441C" w:rsidRDefault="0053441C">
                  <w:pPr>
                    <w:jc w:val="both"/>
                  </w:pPr>
                </w:p>
              </w:tc>
            </w:tr>
            <w:tr w:rsidR="0053441C" w14:paraId="7A2E501B" w14:textId="77777777">
              <w:trPr>
                <w:trHeight w:val="288"/>
              </w:trPr>
              <w:tc>
                <w:tcPr>
                  <w:tcW w:w="1054" w:type="dxa"/>
                </w:tcPr>
                <w:p w14:paraId="5F1D8513" w14:textId="77777777" w:rsidR="0053441C" w:rsidRDefault="0053441C">
                  <w:pPr>
                    <w:jc w:val="both"/>
                  </w:pPr>
                </w:p>
              </w:tc>
              <w:tc>
                <w:tcPr>
                  <w:tcW w:w="8023" w:type="dxa"/>
                </w:tcPr>
                <w:p w14:paraId="0A870DEF" w14:textId="77777777" w:rsidR="0053441C" w:rsidRDefault="0053441C">
                  <w:pPr>
                    <w:jc w:val="both"/>
                  </w:pPr>
                </w:p>
              </w:tc>
            </w:tr>
            <w:tr w:rsidR="0053441C" w14:paraId="374518DF" w14:textId="77777777">
              <w:trPr>
                <w:trHeight w:val="288"/>
              </w:trPr>
              <w:tc>
                <w:tcPr>
                  <w:tcW w:w="1054" w:type="dxa"/>
                </w:tcPr>
                <w:p w14:paraId="5DC4042F" w14:textId="77777777" w:rsidR="0053441C" w:rsidRDefault="0053441C">
                  <w:pPr>
                    <w:jc w:val="both"/>
                  </w:pPr>
                </w:p>
              </w:tc>
              <w:tc>
                <w:tcPr>
                  <w:tcW w:w="8023" w:type="dxa"/>
                </w:tcPr>
                <w:p w14:paraId="43E159F6" w14:textId="77777777" w:rsidR="0053441C" w:rsidRDefault="0053441C">
                  <w:pPr>
                    <w:jc w:val="both"/>
                  </w:pPr>
                </w:p>
              </w:tc>
            </w:tr>
            <w:tr w:rsidR="0053441C" w14:paraId="151FD30E" w14:textId="77777777">
              <w:trPr>
                <w:trHeight w:val="288"/>
              </w:trPr>
              <w:tc>
                <w:tcPr>
                  <w:tcW w:w="1054" w:type="dxa"/>
                </w:tcPr>
                <w:p w14:paraId="70D7E911" w14:textId="77777777" w:rsidR="0053441C" w:rsidRDefault="0053441C">
                  <w:pPr>
                    <w:jc w:val="both"/>
                  </w:pPr>
                </w:p>
              </w:tc>
              <w:tc>
                <w:tcPr>
                  <w:tcW w:w="8023" w:type="dxa"/>
                </w:tcPr>
                <w:p w14:paraId="26152B03" w14:textId="77777777" w:rsidR="0053441C" w:rsidRDefault="0053441C">
                  <w:pPr>
                    <w:jc w:val="both"/>
                  </w:pPr>
                </w:p>
              </w:tc>
            </w:tr>
            <w:tr w:rsidR="0053441C" w14:paraId="0650C3EF" w14:textId="77777777">
              <w:trPr>
                <w:trHeight w:val="288"/>
              </w:trPr>
              <w:tc>
                <w:tcPr>
                  <w:tcW w:w="1054" w:type="dxa"/>
                </w:tcPr>
                <w:p w14:paraId="00F08613" w14:textId="77777777" w:rsidR="0053441C" w:rsidRDefault="0053441C">
                  <w:pPr>
                    <w:jc w:val="both"/>
                  </w:pPr>
                </w:p>
              </w:tc>
              <w:tc>
                <w:tcPr>
                  <w:tcW w:w="8023" w:type="dxa"/>
                </w:tcPr>
                <w:p w14:paraId="26542D0B" w14:textId="77777777" w:rsidR="0053441C" w:rsidRDefault="0053441C">
                  <w:pPr>
                    <w:jc w:val="both"/>
                  </w:pPr>
                </w:p>
              </w:tc>
            </w:tr>
          </w:tbl>
          <w:p w14:paraId="63796AFF" w14:textId="77777777" w:rsidR="0053441C" w:rsidRDefault="0053441C">
            <w:pPr>
              <w:pBdr>
                <w:top w:val="nil"/>
                <w:left w:val="nil"/>
                <w:bottom w:val="nil"/>
                <w:right w:val="nil"/>
                <w:between w:val="nil"/>
              </w:pBdr>
              <w:jc w:val="both"/>
              <w:rPr>
                <w:rFonts w:ascii="Carlito" w:eastAsia="Carlito" w:hAnsi="Carlito" w:cs="Carlito"/>
                <w:b/>
                <w:color w:val="000000"/>
                <w:sz w:val="20"/>
                <w:szCs w:val="20"/>
              </w:rPr>
            </w:pPr>
          </w:p>
        </w:tc>
      </w:tr>
      <w:tr w:rsidR="0053441C" w14:paraId="27C0DE6C" w14:textId="77777777">
        <w:trPr>
          <w:trHeight w:val="1190"/>
        </w:trPr>
        <w:tc>
          <w:tcPr>
            <w:tcW w:w="1418" w:type="dxa"/>
            <w:vAlign w:val="center"/>
          </w:tcPr>
          <w:p w14:paraId="6697BD63" w14:textId="77777777" w:rsidR="0053441C" w:rsidRDefault="008E6CFA">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Dersin Alan Öğretimine Katkısı</w:t>
            </w:r>
          </w:p>
        </w:tc>
        <w:tc>
          <w:tcPr>
            <w:tcW w:w="9081" w:type="dxa"/>
            <w:gridSpan w:val="5"/>
            <w:vAlign w:val="center"/>
          </w:tcPr>
          <w:p w14:paraId="66495EA5" w14:textId="4CFBF0D2" w:rsidR="0053441C" w:rsidRDefault="00216BFA">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Bu ders, öğrencilerin </w:t>
            </w:r>
            <w:r w:rsidR="00006BE1">
              <w:rPr>
                <w:rFonts w:ascii="Carlito" w:eastAsia="Carlito" w:hAnsi="Carlito" w:cs="Carlito"/>
                <w:color w:val="000000"/>
                <w:sz w:val="20"/>
                <w:szCs w:val="20"/>
              </w:rPr>
              <w:t>sosyal antropoloji ve medeniyet tarihi alan bilgisine sahip olmasını sağlayacaktır.</w:t>
            </w:r>
          </w:p>
        </w:tc>
      </w:tr>
      <w:tr w:rsidR="0053441C" w14:paraId="339C032A" w14:textId="77777777">
        <w:trPr>
          <w:trHeight w:val="2567"/>
        </w:trPr>
        <w:tc>
          <w:tcPr>
            <w:tcW w:w="1418" w:type="dxa"/>
            <w:vAlign w:val="center"/>
          </w:tcPr>
          <w:p w14:paraId="2D21A017"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Derste İşlenen Konular</w:t>
            </w:r>
          </w:p>
        </w:tc>
        <w:tc>
          <w:tcPr>
            <w:tcW w:w="9081" w:type="dxa"/>
            <w:gridSpan w:val="5"/>
            <w:vAlign w:val="center"/>
          </w:tcPr>
          <w:p w14:paraId="7E075770"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7D1036" w14:paraId="0C7F805C" w14:textId="77777777" w:rsidTr="00A86483">
              <w:trPr>
                <w:trHeight w:val="280"/>
              </w:trPr>
              <w:tc>
                <w:tcPr>
                  <w:tcW w:w="1054" w:type="dxa"/>
                </w:tcPr>
                <w:p w14:paraId="7AB24FA8" w14:textId="77777777" w:rsidR="007D1036" w:rsidRDefault="007D1036" w:rsidP="007D1036">
                  <w:pPr>
                    <w:jc w:val="both"/>
                  </w:pPr>
                  <w:r>
                    <w:rPr>
                      <w:sz w:val="20"/>
                      <w:szCs w:val="20"/>
                    </w:rPr>
                    <w:t>1. Hafta</w:t>
                  </w:r>
                </w:p>
              </w:tc>
              <w:tc>
                <w:tcPr>
                  <w:tcW w:w="8015" w:type="dxa"/>
                  <w:vAlign w:val="center"/>
                </w:tcPr>
                <w:p w14:paraId="25A6D67F" w14:textId="31436FE3" w:rsidR="007D1036" w:rsidRDefault="007D1036" w:rsidP="007D1036">
                  <w:pPr>
                    <w:jc w:val="both"/>
                  </w:pPr>
                  <w:r>
                    <w:rPr>
                      <w:sz w:val="20"/>
                      <w:szCs w:val="20"/>
                      <w:lang w:val="tr-TR"/>
                    </w:rPr>
                    <w:t>Sosyal/Kültürel Antropoloji disiplini, kapsamı, alt dalları, diğer disiplinlerle ilişkisi.</w:t>
                  </w:r>
                </w:p>
              </w:tc>
            </w:tr>
            <w:tr w:rsidR="007D1036" w14:paraId="6CE875EA" w14:textId="77777777" w:rsidTr="00A86483">
              <w:trPr>
                <w:trHeight w:val="269"/>
              </w:trPr>
              <w:tc>
                <w:tcPr>
                  <w:tcW w:w="1054" w:type="dxa"/>
                </w:tcPr>
                <w:p w14:paraId="126C0212" w14:textId="77777777" w:rsidR="007D1036" w:rsidRDefault="007D1036" w:rsidP="007D1036">
                  <w:pPr>
                    <w:jc w:val="both"/>
                  </w:pPr>
                  <w:r>
                    <w:rPr>
                      <w:sz w:val="20"/>
                      <w:szCs w:val="20"/>
                    </w:rPr>
                    <w:t>2. Hafta</w:t>
                  </w:r>
                </w:p>
              </w:tc>
              <w:tc>
                <w:tcPr>
                  <w:tcW w:w="8015" w:type="dxa"/>
                  <w:vAlign w:val="center"/>
                </w:tcPr>
                <w:p w14:paraId="54982C4D" w14:textId="0328125D" w:rsidR="007D1036" w:rsidRDefault="007D1036" w:rsidP="007D1036">
                  <w:pPr>
                    <w:jc w:val="both"/>
                  </w:pPr>
                  <w:r>
                    <w:rPr>
                      <w:sz w:val="20"/>
                      <w:szCs w:val="20"/>
                      <w:lang w:val="tr-TR"/>
                    </w:rPr>
                    <w:t>Sosyal/Kültürel Antropoloji disiplininin araştırma yöntemleri, kaynakları.</w:t>
                  </w:r>
                </w:p>
              </w:tc>
            </w:tr>
            <w:tr w:rsidR="007D1036" w14:paraId="06F4E65A" w14:textId="77777777" w:rsidTr="00A86483">
              <w:trPr>
                <w:trHeight w:val="280"/>
              </w:trPr>
              <w:tc>
                <w:tcPr>
                  <w:tcW w:w="1054" w:type="dxa"/>
                </w:tcPr>
                <w:p w14:paraId="2D007A16" w14:textId="77777777" w:rsidR="007D1036" w:rsidRDefault="007D1036" w:rsidP="007D1036">
                  <w:pPr>
                    <w:jc w:val="both"/>
                  </w:pPr>
                  <w:r>
                    <w:rPr>
                      <w:sz w:val="20"/>
                      <w:szCs w:val="20"/>
                    </w:rPr>
                    <w:t>3. Hafta</w:t>
                  </w:r>
                </w:p>
              </w:tc>
              <w:tc>
                <w:tcPr>
                  <w:tcW w:w="8015" w:type="dxa"/>
                  <w:vAlign w:val="center"/>
                </w:tcPr>
                <w:p w14:paraId="06585D03" w14:textId="3355246C" w:rsidR="007D1036" w:rsidRDefault="007D1036" w:rsidP="007D1036">
                  <w:pPr>
                    <w:jc w:val="both"/>
                  </w:pPr>
                  <w:r>
                    <w:rPr>
                      <w:sz w:val="20"/>
                      <w:szCs w:val="20"/>
                      <w:lang w:val="tr-TR"/>
                    </w:rPr>
                    <w:t>Sosyal/Kültürel Antropolojide temel kuramlar.</w:t>
                  </w:r>
                </w:p>
              </w:tc>
            </w:tr>
            <w:tr w:rsidR="007D1036" w14:paraId="7EF7A8A3" w14:textId="77777777" w:rsidTr="00A86483">
              <w:trPr>
                <w:trHeight w:val="269"/>
              </w:trPr>
              <w:tc>
                <w:tcPr>
                  <w:tcW w:w="1054" w:type="dxa"/>
                </w:tcPr>
                <w:p w14:paraId="7C35CF40" w14:textId="77777777" w:rsidR="007D1036" w:rsidRDefault="007D1036" w:rsidP="007D1036">
                  <w:pPr>
                    <w:jc w:val="both"/>
                  </w:pPr>
                  <w:r>
                    <w:rPr>
                      <w:sz w:val="20"/>
                      <w:szCs w:val="20"/>
                    </w:rPr>
                    <w:t>4. Hafta</w:t>
                  </w:r>
                </w:p>
              </w:tc>
              <w:tc>
                <w:tcPr>
                  <w:tcW w:w="8015" w:type="dxa"/>
                  <w:vAlign w:val="center"/>
                </w:tcPr>
                <w:p w14:paraId="375CD22C" w14:textId="64630446" w:rsidR="007D1036" w:rsidRDefault="007D1036" w:rsidP="007D1036">
                  <w:pPr>
                    <w:jc w:val="both"/>
                  </w:pPr>
                  <w:r>
                    <w:rPr>
                      <w:sz w:val="20"/>
                      <w:szCs w:val="20"/>
                      <w:lang w:val="tr-TR"/>
                    </w:rPr>
                    <w:t>Kültür kavramı, kültürün özellikleri, kültürün işlevleri.</w:t>
                  </w:r>
                </w:p>
              </w:tc>
            </w:tr>
            <w:tr w:rsidR="007D1036" w14:paraId="425F4AA1" w14:textId="77777777" w:rsidTr="00A86483">
              <w:trPr>
                <w:trHeight w:val="280"/>
              </w:trPr>
              <w:tc>
                <w:tcPr>
                  <w:tcW w:w="1054" w:type="dxa"/>
                </w:tcPr>
                <w:p w14:paraId="7E0D806E" w14:textId="77777777" w:rsidR="007D1036" w:rsidRDefault="007D1036" w:rsidP="007D1036">
                  <w:pPr>
                    <w:jc w:val="both"/>
                  </w:pPr>
                  <w:r>
                    <w:rPr>
                      <w:sz w:val="20"/>
                      <w:szCs w:val="20"/>
                    </w:rPr>
                    <w:t>5. Hafta</w:t>
                  </w:r>
                </w:p>
              </w:tc>
              <w:tc>
                <w:tcPr>
                  <w:tcW w:w="8015" w:type="dxa"/>
                  <w:vAlign w:val="center"/>
                </w:tcPr>
                <w:p w14:paraId="6704E8AE" w14:textId="45A7D562" w:rsidR="007D1036" w:rsidRDefault="007D1036" w:rsidP="007D1036">
                  <w:pPr>
                    <w:jc w:val="both"/>
                  </w:pPr>
                  <w:r>
                    <w:rPr>
                      <w:sz w:val="20"/>
                      <w:szCs w:val="20"/>
                      <w:lang w:val="tr-TR"/>
                    </w:rPr>
                    <w:t>Antropolojinin kültür kavramına bakış açısı, farklı kültürlerden örnekler.</w:t>
                  </w:r>
                </w:p>
              </w:tc>
            </w:tr>
            <w:tr w:rsidR="007D1036" w14:paraId="0F0CA741" w14:textId="77777777" w:rsidTr="00A86483">
              <w:trPr>
                <w:trHeight w:val="280"/>
              </w:trPr>
              <w:tc>
                <w:tcPr>
                  <w:tcW w:w="1054" w:type="dxa"/>
                </w:tcPr>
                <w:p w14:paraId="5CBEE026" w14:textId="77777777" w:rsidR="007D1036" w:rsidRDefault="007D1036" w:rsidP="007D1036">
                  <w:pPr>
                    <w:jc w:val="both"/>
                  </w:pPr>
                  <w:r>
                    <w:rPr>
                      <w:sz w:val="20"/>
                      <w:szCs w:val="20"/>
                    </w:rPr>
                    <w:t>6. Hafta</w:t>
                  </w:r>
                </w:p>
              </w:tc>
              <w:tc>
                <w:tcPr>
                  <w:tcW w:w="8015" w:type="dxa"/>
                  <w:vAlign w:val="center"/>
                </w:tcPr>
                <w:p w14:paraId="21A9ED98" w14:textId="52B1F647" w:rsidR="007D1036" w:rsidRDefault="007D1036" w:rsidP="007D1036">
                  <w:pPr>
                    <w:jc w:val="both"/>
                  </w:pPr>
                  <w:r w:rsidRPr="00AF0860">
                    <w:rPr>
                      <w:sz w:val="20"/>
                      <w:szCs w:val="20"/>
                      <w:lang w:val="tr-TR"/>
                    </w:rPr>
                    <w:t>Aile, evlilik, akrabalık, soy kavramları, kültür içerisindeki rolünü ve farklı kültürlerdeki görünümleri</w:t>
                  </w:r>
                  <w:r>
                    <w:rPr>
                      <w:sz w:val="20"/>
                      <w:szCs w:val="20"/>
                      <w:lang w:val="tr-TR"/>
                    </w:rPr>
                    <w:t>.</w:t>
                  </w:r>
                </w:p>
              </w:tc>
            </w:tr>
            <w:tr w:rsidR="007D1036" w14:paraId="6552F326" w14:textId="77777777" w:rsidTr="00A86483">
              <w:trPr>
                <w:trHeight w:val="269"/>
              </w:trPr>
              <w:tc>
                <w:tcPr>
                  <w:tcW w:w="1054" w:type="dxa"/>
                </w:tcPr>
                <w:p w14:paraId="73792394" w14:textId="77777777" w:rsidR="007D1036" w:rsidRDefault="007D1036" w:rsidP="007D1036">
                  <w:pPr>
                    <w:jc w:val="both"/>
                  </w:pPr>
                  <w:r>
                    <w:rPr>
                      <w:sz w:val="20"/>
                      <w:szCs w:val="20"/>
                    </w:rPr>
                    <w:t>7. Hafta</w:t>
                  </w:r>
                </w:p>
              </w:tc>
              <w:tc>
                <w:tcPr>
                  <w:tcW w:w="8015" w:type="dxa"/>
                  <w:vAlign w:val="center"/>
                </w:tcPr>
                <w:p w14:paraId="0956E319" w14:textId="1041EE4B" w:rsidR="007D1036" w:rsidRDefault="007D1036" w:rsidP="007D1036">
                  <w:pPr>
                    <w:jc w:val="both"/>
                  </w:pPr>
                  <w:r>
                    <w:rPr>
                      <w:sz w:val="20"/>
                      <w:szCs w:val="20"/>
                      <w:lang w:val="tr-TR"/>
                    </w:rPr>
                    <w:t>Evlilik türleri, farklı kültürlerde evlilik süreci ve aile kurumu.</w:t>
                  </w:r>
                </w:p>
              </w:tc>
            </w:tr>
            <w:tr w:rsidR="007D1036" w14:paraId="72489D58" w14:textId="77777777" w:rsidTr="00A86483">
              <w:trPr>
                <w:trHeight w:val="256"/>
              </w:trPr>
              <w:tc>
                <w:tcPr>
                  <w:tcW w:w="1054" w:type="dxa"/>
                </w:tcPr>
                <w:p w14:paraId="3A46D411" w14:textId="77777777" w:rsidR="007D1036" w:rsidRDefault="007D1036" w:rsidP="007D1036">
                  <w:pPr>
                    <w:jc w:val="both"/>
                  </w:pPr>
                  <w:r>
                    <w:rPr>
                      <w:sz w:val="20"/>
                      <w:szCs w:val="20"/>
                    </w:rPr>
                    <w:t>8. Hafta</w:t>
                  </w:r>
                </w:p>
              </w:tc>
              <w:tc>
                <w:tcPr>
                  <w:tcW w:w="8015" w:type="dxa"/>
                  <w:vAlign w:val="center"/>
                </w:tcPr>
                <w:p w14:paraId="4A427328" w14:textId="7B151706" w:rsidR="007D1036" w:rsidRDefault="007D1036" w:rsidP="007D1036">
                  <w:pPr>
                    <w:jc w:val="both"/>
                  </w:pPr>
                  <w:r w:rsidRPr="00690189">
                    <w:rPr>
                      <w:sz w:val="20"/>
                      <w:szCs w:val="20"/>
                      <w:lang w:val="tr-TR"/>
                    </w:rPr>
                    <w:t xml:space="preserve">Ara </w:t>
                  </w:r>
                  <w:r>
                    <w:rPr>
                      <w:sz w:val="20"/>
                      <w:szCs w:val="20"/>
                      <w:lang w:val="tr-TR"/>
                    </w:rPr>
                    <w:t>s</w:t>
                  </w:r>
                  <w:r w:rsidRPr="00690189">
                    <w:rPr>
                      <w:sz w:val="20"/>
                      <w:szCs w:val="20"/>
                      <w:lang w:val="tr-TR"/>
                    </w:rPr>
                    <w:t>ınav</w:t>
                  </w:r>
                  <w:r>
                    <w:rPr>
                      <w:sz w:val="20"/>
                      <w:szCs w:val="20"/>
                      <w:lang w:val="tr-TR"/>
                    </w:rPr>
                    <w:t xml:space="preserve"> haftası.</w:t>
                  </w:r>
                </w:p>
              </w:tc>
            </w:tr>
            <w:tr w:rsidR="007D1036" w14:paraId="445DFADA" w14:textId="77777777" w:rsidTr="00A86483">
              <w:trPr>
                <w:trHeight w:val="269"/>
              </w:trPr>
              <w:tc>
                <w:tcPr>
                  <w:tcW w:w="1054" w:type="dxa"/>
                </w:tcPr>
                <w:p w14:paraId="66C934AC" w14:textId="77777777" w:rsidR="007D1036" w:rsidRDefault="007D1036" w:rsidP="007D1036">
                  <w:pPr>
                    <w:jc w:val="both"/>
                  </w:pPr>
                  <w:r>
                    <w:rPr>
                      <w:sz w:val="20"/>
                      <w:szCs w:val="20"/>
                    </w:rPr>
                    <w:t>9. Hafta</w:t>
                  </w:r>
                </w:p>
              </w:tc>
              <w:tc>
                <w:tcPr>
                  <w:tcW w:w="8015" w:type="dxa"/>
                  <w:vAlign w:val="center"/>
                </w:tcPr>
                <w:p w14:paraId="4FF6A67D" w14:textId="030B97D9" w:rsidR="007D1036" w:rsidRDefault="007D1036" w:rsidP="007D1036">
                  <w:pPr>
                    <w:jc w:val="both"/>
                  </w:pPr>
                  <w:r>
                    <w:rPr>
                      <w:sz w:val="20"/>
                      <w:szCs w:val="20"/>
                      <w:lang w:val="tr-TR"/>
                    </w:rPr>
                    <w:t>Din ve doğaüstü.</w:t>
                  </w:r>
                </w:p>
              </w:tc>
            </w:tr>
            <w:tr w:rsidR="007D1036" w14:paraId="62335BB8" w14:textId="77777777" w:rsidTr="00A86483">
              <w:trPr>
                <w:trHeight w:val="280"/>
              </w:trPr>
              <w:tc>
                <w:tcPr>
                  <w:tcW w:w="1054" w:type="dxa"/>
                </w:tcPr>
                <w:p w14:paraId="646D572F" w14:textId="77777777" w:rsidR="007D1036" w:rsidRDefault="007D1036" w:rsidP="007D1036">
                  <w:pPr>
                    <w:jc w:val="both"/>
                  </w:pPr>
                  <w:r>
                    <w:rPr>
                      <w:sz w:val="20"/>
                      <w:szCs w:val="20"/>
                    </w:rPr>
                    <w:t>10. Hafta</w:t>
                  </w:r>
                </w:p>
              </w:tc>
              <w:tc>
                <w:tcPr>
                  <w:tcW w:w="8015" w:type="dxa"/>
                  <w:vAlign w:val="center"/>
                </w:tcPr>
                <w:p w14:paraId="51B685AF" w14:textId="6ECD1840" w:rsidR="007D1036" w:rsidRDefault="007D1036" w:rsidP="007D1036">
                  <w:pPr>
                    <w:jc w:val="both"/>
                  </w:pPr>
                  <w:r>
                    <w:rPr>
                      <w:sz w:val="20"/>
                      <w:szCs w:val="20"/>
                      <w:lang w:val="tr-TR"/>
                    </w:rPr>
                    <w:t>Din, doğaüstü ve Antropoloji.</w:t>
                  </w:r>
                </w:p>
              </w:tc>
            </w:tr>
            <w:tr w:rsidR="007D1036" w14:paraId="246AAA27" w14:textId="77777777" w:rsidTr="00A86483">
              <w:trPr>
                <w:trHeight w:val="280"/>
              </w:trPr>
              <w:tc>
                <w:tcPr>
                  <w:tcW w:w="1054" w:type="dxa"/>
                </w:tcPr>
                <w:p w14:paraId="6752972E" w14:textId="77777777" w:rsidR="007D1036" w:rsidRDefault="007D1036" w:rsidP="007D1036">
                  <w:pPr>
                    <w:jc w:val="both"/>
                  </w:pPr>
                  <w:r>
                    <w:rPr>
                      <w:sz w:val="20"/>
                      <w:szCs w:val="20"/>
                    </w:rPr>
                    <w:t>11. Hafta</w:t>
                  </w:r>
                </w:p>
              </w:tc>
              <w:tc>
                <w:tcPr>
                  <w:tcW w:w="8015" w:type="dxa"/>
                  <w:vAlign w:val="center"/>
                </w:tcPr>
                <w:p w14:paraId="667EAAC8" w14:textId="4D2846D6" w:rsidR="007D1036" w:rsidRDefault="007D1036" w:rsidP="007D1036">
                  <w:pPr>
                    <w:jc w:val="both"/>
                  </w:pPr>
                  <w:r>
                    <w:rPr>
                      <w:sz w:val="20"/>
                      <w:szCs w:val="20"/>
                      <w:lang w:val="tr-TR"/>
                    </w:rPr>
                    <w:t xml:space="preserve">Ekonomik sistemler. </w:t>
                  </w:r>
                </w:p>
              </w:tc>
            </w:tr>
            <w:tr w:rsidR="007D1036" w14:paraId="6218E4AE" w14:textId="77777777" w:rsidTr="00A86483">
              <w:trPr>
                <w:trHeight w:val="269"/>
              </w:trPr>
              <w:tc>
                <w:tcPr>
                  <w:tcW w:w="1054" w:type="dxa"/>
                </w:tcPr>
                <w:p w14:paraId="2B0E586F" w14:textId="77777777" w:rsidR="007D1036" w:rsidRDefault="007D1036" w:rsidP="007D1036">
                  <w:pPr>
                    <w:jc w:val="both"/>
                  </w:pPr>
                  <w:r>
                    <w:rPr>
                      <w:sz w:val="20"/>
                      <w:szCs w:val="20"/>
                    </w:rPr>
                    <w:t>12. Hafta</w:t>
                  </w:r>
                </w:p>
              </w:tc>
              <w:tc>
                <w:tcPr>
                  <w:tcW w:w="8015" w:type="dxa"/>
                  <w:vAlign w:val="center"/>
                </w:tcPr>
                <w:p w14:paraId="606371FD" w14:textId="1D326CC4" w:rsidR="007D1036" w:rsidRDefault="007D1036" w:rsidP="007D1036">
                  <w:pPr>
                    <w:jc w:val="both"/>
                  </w:pPr>
                  <w:r>
                    <w:rPr>
                      <w:sz w:val="20"/>
                      <w:szCs w:val="20"/>
                      <w:lang w:val="tr-TR"/>
                    </w:rPr>
                    <w:t>Ekonomik sistemler ve Antropoloji.</w:t>
                  </w:r>
                </w:p>
              </w:tc>
            </w:tr>
            <w:tr w:rsidR="007D1036" w14:paraId="1F4AA55D" w14:textId="77777777" w:rsidTr="00A86483">
              <w:trPr>
                <w:trHeight w:val="280"/>
              </w:trPr>
              <w:tc>
                <w:tcPr>
                  <w:tcW w:w="1054" w:type="dxa"/>
                </w:tcPr>
                <w:p w14:paraId="7009C505" w14:textId="77777777" w:rsidR="007D1036" w:rsidRDefault="007D1036" w:rsidP="007D1036">
                  <w:pPr>
                    <w:jc w:val="both"/>
                  </w:pPr>
                  <w:r>
                    <w:rPr>
                      <w:sz w:val="20"/>
                      <w:szCs w:val="20"/>
                    </w:rPr>
                    <w:t>13. Hafta</w:t>
                  </w:r>
                </w:p>
              </w:tc>
              <w:tc>
                <w:tcPr>
                  <w:tcW w:w="8015" w:type="dxa"/>
                  <w:vAlign w:val="center"/>
                </w:tcPr>
                <w:p w14:paraId="41D83A8A" w14:textId="328359B2" w:rsidR="007D1036" w:rsidRDefault="007D1036" w:rsidP="007D1036">
                  <w:pPr>
                    <w:jc w:val="both"/>
                  </w:pPr>
                  <w:r>
                    <w:rPr>
                      <w:sz w:val="20"/>
                      <w:szCs w:val="20"/>
                      <w:lang w:val="tr-TR"/>
                    </w:rPr>
                    <w:t>Politika, güç ve Antropoloji.</w:t>
                  </w:r>
                </w:p>
              </w:tc>
            </w:tr>
            <w:tr w:rsidR="007D1036" w14:paraId="44776449" w14:textId="77777777" w:rsidTr="00A86483">
              <w:trPr>
                <w:trHeight w:val="269"/>
              </w:trPr>
              <w:tc>
                <w:tcPr>
                  <w:tcW w:w="1054" w:type="dxa"/>
                </w:tcPr>
                <w:p w14:paraId="0DB6A37A" w14:textId="77777777" w:rsidR="007D1036" w:rsidRDefault="007D1036" w:rsidP="007D1036">
                  <w:pPr>
                    <w:jc w:val="both"/>
                  </w:pPr>
                  <w:r>
                    <w:rPr>
                      <w:sz w:val="20"/>
                      <w:szCs w:val="20"/>
                    </w:rPr>
                    <w:t>14. Hafta</w:t>
                  </w:r>
                </w:p>
              </w:tc>
              <w:tc>
                <w:tcPr>
                  <w:tcW w:w="8015" w:type="dxa"/>
                  <w:vAlign w:val="center"/>
                </w:tcPr>
                <w:p w14:paraId="32AA25C2" w14:textId="7414C7DE" w:rsidR="007D1036" w:rsidRDefault="007D1036" w:rsidP="007D1036">
                  <w:pPr>
                    <w:jc w:val="both"/>
                  </w:pPr>
                  <w:r>
                    <w:rPr>
                      <w:sz w:val="20"/>
                      <w:szCs w:val="20"/>
                      <w:lang w:val="tr-TR"/>
                    </w:rPr>
                    <w:t>Küreselleşme ve yerel kültürler.</w:t>
                  </w:r>
                </w:p>
              </w:tc>
            </w:tr>
            <w:tr w:rsidR="007D1036" w14:paraId="55E5790A" w14:textId="77777777">
              <w:trPr>
                <w:trHeight w:val="280"/>
              </w:trPr>
              <w:tc>
                <w:tcPr>
                  <w:tcW w:w="1054" w:type="dxa"/>
                </w:tcPr>
                <w:p w14:paraId="334F1212" w14:textId="77777777" w:rsidR="007D1036" w:rsidRDefault="007D1036" w:rsidP="007D1036">
                  <w:pPr>
                    <w:jc w:val="both"/>
                  </w:pPr>
                  <w:r>
                    <w:rPr>
                      <w:sz w:val="20"/>
                      <w:szCs w:val="20"/>
                    </w:rPr>
                    <w:t>15. Hafta</w:t>
                  </w:r>
                </w:p>
              </w:tc>
              <w:tc>
                <w:tcPr>
                  <w:tcW w:w="8015" w:type="dxa"/>
                </w:tcPr>
                <w:p w14:paraId="7B75164D" w14:textId="1E29A40C" w:rsidR="007D1036" w:rsidRDefault="00534324" w:rsidP="007D1036">
                  <w:pPr>
                    <w:jc w:val="both"/>
                  </w:pPr>
                  <w:r>
                    <w:t>Genel değerlendirme.</w:t>
                  </w:r>
                </w:p>
              </w:tc>
            </w:tr>
          </w:tbl>
          <w:p w14:paraId="5F615237" w14:textId="77777777" w:rsidR="0053441C" w:rsidRDefault="0053441C">
            <w:pPr>
              <w:jc w:val="both"/>
            </w:pPr>
          </w:p>
        </w:tc>
      </w:tr>
      <w:tr w:rsidR="0053441C" w14:paraId="6ABD76D3" w14:textId="77777777">
        <w:trPr>
          <w:trHeight w:val="2567"/>
        </w:trPr>
        <w:tc>
          <w:tcPr>
            <w:tcW w:w="1418" w:type="dxa"/>
            <w:vAlign w:val="center"/>
          </w:tcPr>
          <w:p w14:paraId="03322D6A"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Dersin </w:t>
            </w:r>
            <w:r>
              <w:rPr>
                <w:rFonts w:ascii="Carlito" w:eastAsia="Carlito" w:hAnsi="Carlito" w:cs="Carlito"/>
                <w:b/>
                <w:color w:val="000000"/>
                <w:sz w:val="16"/>
                <w:szCs w:val="16"/>
              </w:rPr>
              <w:t xml:space="preserve">Değerlendirilme </w:t>
            </w:r>
            <w:r>
              <w:rPr>
                <w:rFonts w:ascii="Carlito" w:eastAsia="Carlito" w:hAnsi="Carlito" w:cs="Carlito"/>
                <w:b/>
                <w:color w:val="000000"/>
                <w:sz w:val="20"/>
                <w:szCs w:val="20"/>
              </w:rPr>
              <w:t>Kriterleri</w:t>
            </w:r>
          </w:p>
        </w:tc>
        <w:tc>
          <w:tcPr>
            <w:tcW w:w="9081" w:type="dxa"/>
            <w:gridSpan w:val="5"/>
            <w:vAlign w:val="center"/>
          </w:tcPr>
          <w:p w14:paraId="3704F61A"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14:paraId="3923B6EC" w14:textId="77777777">
              <w:trPr>
                <w:trHeight w:val="404"/>
              </w:trPr>
              <w:tc>
                <w:tcPr>
                  <w:tcW w:w="3019" w:type="dxa"/>
                </w:tcPr>
                <w:p w14:paraId="54621EEF" w14:textId="77777777" w:rsidR="0053441C" w:rsidRDefault="008E6CFA">
                  <w:pPr>
                    <w:rPr>
                      <w:b/>
                      <w:sz w:val="20"/>
                      <w:szCs w:val="20"/>
                    </w:rPr>
                  </w:pPr>
                  <w:r>
                    <w:rPr>
                      <w:b/>
                      <w:color w:val="3B3A36"/>
                      <w:sz w:val="20"/>
                      <w:szCs w:val="20"/>
                    </w:rPr>
                    <w:t>Yarıyıl Çalışmaları</w:t>
                  </w:r>
                </w:p>
              </w:tc>
              <w:tc>
                <w:tcPr>
                  <w:tcW w:w="3019" w:type="dxa"/>
                </w:tcPr>
                <w:p w14:paraId="53499F59" w14:textId="77777777" w:rsidR="0053441C" w:rsidRDefault="008E6CFA">
                  <w:pPr>
                    <w:rPr>
                      <w:b/>
                      <w:sz w:val="20"/>
                      <w:szCs w:val="20"/>
                    </w:rPr>
                  </w:pPr>
                  <w:r>
                    <w:rPr>
                      <w:b/>
                      <w:color w:val="3B3A36"/>
                      <w:sz w:val="20"/>
                      <w:szCs w:val="20"/>
                    </w:rPr>
                    <w:t>Sayısı</w:t>
                  </w:r>
                </w:p>
              </w:tc>
              <w:tc>
                <w:tcPr>
                  <w:tcW w:w="3020" w:type="dxa"/>
                </w:tcPr>
                <w:p w14:paraId="4A730215" w14:textId="77777777" w:rsidR="0053441C" w:rsidRDefault="008E6CFA">
                  <w:pPr>
                    <w:rPr>
                      <w:b/>
                      <w:sz w:val="20"/>
                      <w:szCs w:val="20"/>
                    </w:rPr>
                  </w:pPr>
                  <w:r>
                    <w:rPr>
                      <w:b/>
                      <w:color w:val="3B3A36"/>
                      <w:sz w:val="20"/>
                      <w:szCs w:val="20"/>
                    </w:rPr>
                    <w:t>Katkı %</w:t>
                  </w:r>
                </w:p>
              </w:tc>
            </w:tr>
            <w:tr w:rsidR="0053441C" w14:paraId="6FC1671E" w14:textId="77777777">
              <w:trPr>
                <w:trHeight w:val="384"/>
              </w:trPr>
              <w:tc>
                <w:tcPr>
                  <w:tcW w:w="3019" w:type="dxa"/>
                </w:tcPr>
                <w:p w14:paraId="2A2D46AA" w14:textId="77777777" w:rsidR="0053441C" w:rsidRDefault="008E6CFA">
                  <w:pPr>
                    <w:rPr>
                      <w:sz w:val="20"/>
                      <w:szCs w:val="20"/>
                    </w:rPr>
                  </w:pPr>
                  <w:r>
                    <w:rPr>
                      <w:color w:val="3A3A3A"/>
                      <w:sz w:val="20"/>
                      <w:szCs w:val="20"/>
                    </w:rPr>
                    <w:t>Ara Sınav</w:t>
                  </w:r>
                </w:p>
              </w:tc>
              <w:tc>
                <w:tcPr>
                  <w:tcW w:w="3019" w:type="dxa"/>
                </w:tcPr>
                <w:p w14:paraId="25FCB3D0" w14:textId="77777777" w:rsidR="0053441C" w:rsidRDefault="0053441C">
                  <w:pPr>
                    <w:rPr>
                      <w:sz w:val="20"/>
                      <w:szCs w:val="20"/>
                    </w:rPr>
                  </w:pPr>
                </w:p>
              </w:tc>
              <w:tc>
                <w:tcPr>
                  <w:tcW w:w="3020" w:type="dxa"/>
                </w:tcPr>
                <w:p w14:paraId="6A8AF40C" w14:textId="57E0DE87" w:rsidR="0053441C" w:rsidRDefault="008E6CFA">
                  <w:pPr>
                    <w:rPr>
                      <w:sz w:val="20"/>
                      <w:szCs w:val="20"/>
                    </w:rPr>
                  </w:pPr>
                  <w:r>
                    <w:rPr>
                      <w:color w:val="3B3A36"/>
                      <w:sz w:val="20"/>
                      <w:szCs w:val="20"/>
                    </w:rPr>
                    <w:t>%</w:t>
                  </w:r>
                  <w:r w:rsidR="009C7FFE">
                    <w:rPr>
                      <w:color w:val="3B3A36"/>
                      <w:sz w:val="20"/>
                      <w:szCs w:val="20"/>
                    </w:rPr>
                    <w:t>40</w:t>
                  </w:r>
                </w:p>
              </w:tc>
            </w:tr>
            <w:tr w:rsidR="0053441C" w14:paraId="486123C4" w14:textId="77777777">
              <w:trPr>
                <w:trHeight w:val="404"/>
              </w:trPr>
              <w:tc>
                <w:tcPr>
                  <w:tcW w:w="3019" w:type="dxa"/>
                </w:tcPr>
                <w:p w14:paraId="699DE647" w14:textId="77777777" w:rsidR="0053441C" w:rsidRDefault="008E6CFA">
                  <w:pPr>
                    <w:rPr>
                      <w:sz w:val="20"/>
                      <w:szCs w:val="20"/>
                    </w:rPr>
                  </w:pPr>
                  <w:r>
                    <w:rPr>
                      <w:color w:val="3A3A3A"/>
                      <w:sz w:val="20"/>
                      <w:szCs w:val="20"/>
                    </w:rPr>
                    <w:t>Kısa Sınav</w:t>
                  </w:r>
                </w:p>
              </w:tc>
              <w:tc>
                <w:tcPr>
                  <w:tcW w:w="3019" w:type="dxa"/>
                </w:tcPr>
                <w:p w14:paraId="69981FB6" w14:textId="77777777" w:rsidR="0053441C" w:rsidRDefault="0053441C">
                  <w:pPr>
                    <w:rPr>
                      <w:sz w:val="20"/>
                      <w:szCs w:val="20"/>
                    </w:rPr>
                  </w:pPr>
                </w:p>
              </w:tc>
              <w:tc>
                <w:tcPr>
                  <w:tcW w:w="3020" w:type="dxa"/>
                </w:tcPr>
                <w:p w14:paraId="0C0574DE" w14:textId="77777777" w:rsidR="0053441C" w:rsidRDefault="008E6CFA">
                  <w:pPr>
                    <w:rPr>
                      <w:sz w:val="20"/>
                      <w:szCs w:val="20"/>
                    </w:rPr>
                  </w:pPr>
                  <w:r>
                    <w:rPr>
                      <w:color w:val="3B3A36"/>
                      <w:sz w:val="20"/>
                      <w:szCs w:val="20"/>
                    </w:rPr>
                    <w:t>%</w:t>
                  </w:r>
                </w:p>
              </w:tc>
            </w:tr>
            <w:tr w:rsidR="0053441C" w14:paraId="0202F477" w14:textId="77777777">
              <w:trPr>
                <w:trHeight w:val="384"/>
              </w:trPr>
              <w:tc>
                <w:tcPr>
                  <w:tcW w:w="3019" w:type="dxa"/>
                </w:tcPr>
                <w:p w14:paraId="51A5FC1B" w14:textId="77777777" w:rsidR="0053441C" w:rsidRDefault="008E6CFA">
                  <w:pPr>
                    <w:rPr>
                      <w:sz w:val="20"/>
                      <w:szCs w:val="20"/>
                    </w:rPr>
                  </w:pPr>
                  <w:r>
                    <w:rPr>
                      <w:color w:val="3A3A3A"/>
                      <w:sz w:val="20"/>
                      <w:szCs w:val="20"/>
                    </w:rPr>
                    <w:t>Ödev</w:t>
                  </w:r>
                </w:p>
              </w:tc>
              <w:tc>
                <w:tcPr>
                  <w:tcW w:w="3019" w:type="dxa"/>
                </w:tcPr>
                <w:p w14:paraId="67C572D8" w14:textId="77777777" w:rsidR="0053441C" w:rsidRDefault="0053441C">
                  <w:pPr>
                    <w:rPr>
                      <w:sz w:val="20"/>
                      <w:szCs w:val="20"/>
                    </w:rPr>
                  </w:pPr>
                </w:p>
              </w:tc>
              <w:tc>
                <w:tcPr>
                  <w:tcW w:w="3020" w:type="dxa"/>
                </w:tcPr>
                <w:p w14:paraId="1CD3BCE9" w14:textId="77777777" w:rsidR="0053441C" w:rsidRDefault="008E6CFA">
                  <w:pPr>
                    <w:rPr>
                      <w:sz w:val="20"/>
                      <w:szCs w:val="20"/>
                    </w:rPr>
                  </w:pPr>
                  <w:r>
                    <w:rPr>
                      <w:color w:val="3B3A36"/>
                      <w:sz w:val="20"/>
                      <w:szCs w:val="20"/>
                    </w:rPr>
                    <w:t>%</w:t>
                  </w:r>
                </w:p>
              </w:tc>
            </w:tr>
            <w:tr w:rsidR="0053441C" w14:paraId="426E7C3A" w14:textId="77777777">
              <w:trPr>
                <w:trHeight w:val="404"/>
              </w:trPr>
              <w:tc>
                <w:tcPr>
                  <w:tcW w:w="3019" w:type="dxa"/>
                </w:tcPr>
                <w:p w14:paraId="46692716" w14:textId="77777777" w:rsidR="0053441C" w:rsidRDefault="008E6CFA">
                  <w:pPr>
                    <w:rPr>
                      <w:sz w:val="20"/>
                      <w:szCs w:val="20"/>
                    </w:rPr>
                  </w:pPr>
                  <w:r>
                    <w:rPr>
                      <w:color w:val="3A3A3A"/>
                      <w:sz w:val="20"/>
                      <w:szCs w:val="20"/>
                    </w:rPr>
                    <w:t>Devam</w:t>
                  </w:r>
                </w:p>
              </w:tc>
              <w:tc>
                <w:tcPr>
                  <w:tcW w:w="3019" w:type="dxa"/>
                </w:tcPr>
                <w:p w14:paraId="4B0D5721" w14:textId="77777777" w:rsidR="0053441C" w:rsidRDefault="0053441C">
                  <w:pPr>
                    <w:rPr>
                      <w:sz w:val="20"/>
                      <w:szCs w:val="20"/>
                    </w:rPr>
                  </w:pPr>
                </w:p>
              </w:tc>
              <w:tc>
                <w:tcPr>
                  <w:tcW w:w="3020" w:type="dxa"/>
                </w:tcPr>
                <w:p w14:paraId="59D45930" w14:textId="77777777" w:rsidR="0053441C" w:rsidRDefault="008E6CFA">
                  <w:pPr>
                    <w:rPr>
                      <w:sz w:val="20"/>
                      <w:szCs w:val="20"/>
                    </w:rPr>
                  </w:pPr>
                  <w:r>
                    <w:rPr>
                      <w:color w:val="3B3A36"/>
                      <w:sz w:val="20"/>
                      <w:szCs w:val="20"/>
                    </w:rPr>
                    <w:t>%</w:t>
                  </w:r>
                </w:p>
              </w:tc>
            </w:tr>
            <w:tr w:rsidR="0053441C" w14:paraId="41E7464C" w14:textId="77777777">
              <w:trPr>
                <w:trHeight w:val="384"/>
              </w:trPr>
              <w:tc>
                <w:tcPr>
                  <w:tcW w:w="3019" w:type="dxa"/>
                </w:tcPr>
                <w:p w14:paraId="23A0853A" w14:textId="77777777" w:rsidR="0053441C" w:rsidRDefault="008E6CFA">
                  <w:pPr>
                    <w:rPr>
                      <w:sz w:val="20"/>
                      <w:szCs w:val="20"/>
                    </w:rPr>
                  </w:pPr>
                  <w:r>
                    <w:rPr>
                      <w:color w:val="3A3A3A"/>
                      <w:sz w:val="20"/>
                      <w:szCs w:val="20"/>
                    </w:rPr>
                    <w:t>Uygulama</w:t>
                  </w:r>
                </w:p>
              </w:tc>
              <w:tc>
                <w:tcPr>
                  <w:tcW w:w="3019" w:type="dxa"/>
                </w:tcPr>
                <w:p w14:paraId="6023D8D6" w14:textId="77777777" w:rsidR="0053441C" w:rsidRDefault="0053441C">
                  <w:pPr>
                    <w:rPr>
                      <w:sz w:val="20"/>
                      <w:szCs w:val="20"/>
                    </w:rPr>
                  </w:pPr>
                </w:p>
              </w:tc>
              <w:tc>
                <w:tcPr>
                  <w:tcW w:w="3020" w:type="dxa"/>
                </w:tcPr>
                <w:p w14:paraId="5A42709E" w14:textId="77777777" w:rsidR="0053441C" w:rsidRDefault="008E6CFA">
                  <w:pPr>
                    <w:rPr>
                      <w:sz w:val="20"/>
                      <w:szCs w:val="20"/>
                    </w:rPr>
                  </w:pPr>
                  <w:r>
                    <w:rPr>
                      <w:color w:val="3B3A36"/>
                      <w:sz w:val="20"/>
                      <w:szCs w:val="20"/>
                    </w:rPr>
                    <w:t>%</w:t>
                  </w:r>
                </w:p>
              </w:tc>
            </w:tr>
            <w:tr w:rsidR="0053441C" w14:paraId="67BB0BAA" w14:textId="77777777">
              <w:trPr>
                <w:trHeight w:val="404"/>
              </w:trPr>
              <w:tc>
                <w:tcPr>
                  <w:tcW w:w="3019" w:type="dxa"/>
                </w:tcPr>
                <w:p w14:paraId="6080B6D6" w14:textId="77777777" w:rsidR="0053441C" w:rsidRDefault="008E6CFA">
                  <w:pPr>
                    <w:rPr>
                      <w:sz w:val="20"/>
                      <w:szCs w:val="20"/>
                    </w:rPr>
                  </w:pPr>
                  <w:r>
                    <w:rPr>
                      <w:color w:val="3A3A3A"/>
                      <w:sz w:val="20"/>
                      <w:szCs w:val="20"/>
                    </w:rPr>
                    <w:t>Proje</w:t>
                  </w:r>
                </w:p>
              </w:tc>
              <w:tc>
                <w:tcPr>
                  <w:tcW w:w="3019" w:type="dxa"/>
                </w:tcPr>
                <w:p w14:paraId="44F318CB" w14:textId="77777777" w:rsidR="0053441C" w:rsidRDefault="0053441C">
                  <w:pPr>
                    <w:rPr>
                      <w:sz w:val="20"/>
                      <w:szCs w:val="20"/>
                    </w:rPr>
                  </w:pPr>
                </w:p>
              </w:tc>
              <w:tc>
                <w:tcPr>
                  <w:tcW w:w="3020" w:type="dxa"/>
                </w:tcPr>
                <w:p w14:paraId="3D0AF08C" w14:textId="77777777" w:rsidR="0053441C" w:rsidRDefault="008E6CFA">
                  <w:pPr>
                    <w:rPr>
                      <w:sz w:val="20"/>
                      <w:szCs w:val="20"/>
                    </w:rPr>
                  </w:pPr>
                  <w:r>
                    <w:rPr>
                      <w:color w:val="3B3A36"/>
                      <w:sz w:val="20"/>
                      <w:szCs w:val="20"/>
                    </w:rPr>
                    <w:t>%</w:t>
                  </w:r>
                </w:p>
              </w:tc>
            </w:tr>
            <w:tr w:rsidR="0053441C" w14:paraId="2F356727" w14:textId="77777777">
              <w:trPr>
                <w:trHeight w:val="384"/>
              </w:trPr>
              <w:tc>
                <w:tcPr>
                  <w:tcW w:w="3019" w:type="dxa"/>
                </w:tcPr>
                <w:p w14:paraId="0DBB6CAD" w14:textId="77777777" w:rsidR="0053441C" w:rsidRDefault="008E6CFA">
                  <w:pPr>
                    <w:rPr>
                      <w:sz w:val="20"/>
                      <w:szCs w:val="20"/>
                    </w:rPr>
                  </w:pPr>
                  <w:r>
                    <w:rPr>
                      <w:color w:val="3A3A3A"/>
                      <w:sz w:val="20"/>
                      <w:szCs w:val="20"/>
                    </w:rPr>
                    <w:t>Yarıyıl Sonu Sınavı</w:t>
                  </w:r>
                </w:p>
              </w:tc>
              <w:tc>
                <w:tcPr>
                  <w:tcW w:w="3019" w:type="dxa"/>
                </w:tcPr>
                <w:p w14:paraId="6A44DC3F" w14:textId="77777777" w:rsidR="0053441C" w:rsidRDefault="0053441C">
                  <w:pPr>
                    <w:rPr>
                      <w:sz w:val="20"/>
                      <w:szCs w:val="20"/>
                    </w:rPr>
                  </w:pPr>
                </w:p>
              </w:tc>
              <w:tc>
                <w:tcPr>
                  <w:tcW w:w="3020" w:type="dxa"/>
                </w:tcPr>
                <w:p w14:paraId="6EC24DF3" w14:textId="079EBF3F" w:rsidR="0053441C" w:rsidRDefault="008E6CFA">
                  <w:pPr>
                    <w:rPr>
                      <w:sz w:val="20"/>
                      <w:szCs w:val="20"/>
                    </w:rPr>
                  </w:pPr>
                  <w:r>
                    <w:rPr>
                      <w:sz w:val="20"/>
                      <w:szCs w:val="20"/>
                    </w:rPr>
                    <w:t>%</w:t>
                  </w:r>
                  <w:r w:rsidR="009C7FFE">
                    <w:rPr>
                      <w:sz w:val="20"/>
                      <w:szCs w:val="20"/>
                    </w:rPr>
                    <w:t>60</w:t>
                  </w:r>
                </w:p>
              </w:tc>
            </w:tr>
            <w:tr w:rsidR="0053441C" w14:paraId="1F9A3C33" w14:textId="77777777">
              <w:trPr>
                <w:trHeight w:val="404"/>
              </w:trPr>
              <w:tc>
                <w:tcPr>
                  <w:tcW w:w="3019" w:type="dxa"/>
                </w:tcPr>
                <w:p w14:paraId="2EC31105" w14:textId="77777777" w:rsidR="0053441C" w:rsidRDefault="008E6CFA">
                  <w:pPr>
                    <w:rPr>
                      <w:b/>
                      <w:sz w:val="20"/>
                      <w:szCs w:val="20"/>
                    </w:rPr>
                  </w:pPr>
                  <w:r>
                    <w:rPr>
                      <w:b/>
                      <w:sz w:val="20"/>
                      <w:szCs w:val="20"/>
                    </w:rPr>
                    <w:t>Toplam</w:t>
                  </w:r>
                </w:p>
              </w:tc>
              <w:tc>
                <w:tcPr>
                  <w:tcW w:w="3019" w:type="dxa"/>
                </w:tcPr>
                <w:p w14:paraId="0C70BC18" w14:textId="77777777" w:rsidR="0053441C" w:rsidRDefault="0053441C">
                  <w:pPr>
                    <w:rPr>
                      <w:b/>
                      <w:sz w:val="20"/>
                      <w:szCs w:val="20"/>
                    </w:rPr>
                  </w:pPr>
                </w:p>
              </w:tc>
              <w:tc>
                <w:tcPr>
                  <w:tcW w:w="3020" w:type="dxa"/>
                </w:tcPr>
                <w:p w14:paraId="5BEC9EF0" w14:textId="77777777" w:rsidR="0053441C" w:rsidRDefault="008E6CFA">
                  <w:pPr>
                    <w:rPr>
                      <w:b/>
                      <w:sz w:val="20"/>
                      <w:szCs w:val="20"/>
                    </w:rPr>
                  </w:pPr>
                  <w:r>
                    <w:rPr>
                      <w:b/>
                      <w:sz w:val="20"/>
                      <w:szCs w:val="20"/>
                    </w:rPr>
                    <w:t>%100</w:t>
                  </w:r>
                </w:p>
              </w:tc>
            </w:tr>
          </w:tbl>
          <w:p w14:paraId="7B04304A" w14:textId="77777777" w:rsidR="0053441C" w:rsidRDefault="0053441C">
            <w:pPr>
              <w:jc w:val="both"/>
              <w:rPr>
                <w:sz w:val="20"/>
                <w:szCs w:val="20"/>
              </w:rPr>
            </w:pPr>
          </w:p>
        </w:tc>
      </w:tr>
      <w:tr w:rsidR="0053441C" w14:paraId="6D68E6CF" w14:textId="77777777">
        <w:trPr>
          <w:trHeight w:val="2567"/>
        </w:trPr>
        <w:tc>
          <w:tcPr>
            <w:tcW w:w="1418" w:type="dxa"/>
            <w:vAlign w:val="center"/>
          </w:tcPr>
          <w:p w14:paraId="018464E2"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Engellilik Politikası</w:t>
            </w:r>
          </w:p>
        </w:tc>
        <w:tc>
          <w:tcPr>
            <w:tcW w:w="9081" w:type="dxa"/>
            <w:gridSpan w:val="5"/>
            <w:vAlign w:val="center"/>
          </w:tcPr>
          <w:p w14:paraId="4F1ED89D" w14:textId="5440D6A4" w:rsidR="0053441C" w:rsidRDefault="008E6CFA" w:rsidP="008E6CFA">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w:t>
            </w:r>
            <w:r w:rsidR="007B52A8">
              <w:rPr>
                <w:sz w:val="18"/>
                <w:szCs w:val="18"/>
              </w:rPr>
              <w:t xml:space="preserve">Kilisli Muallim Rıfat Eğitim </w:t>
            </w:r>
            <w:r>
              <w:rPr>
                <w:sz w:val="18"/>
                <w:szCs w:val="18"/>
              </w:rPr>
              <w:t>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C6B8E74" w14:textId="237C646F" w:rsidR="0053441C" w:rsidRDefault="003B2132" w:rsidP="003B2132">
      <w:pPr>
        <w:pBdr>
          <w:top w:val="nil"/>
          <w:left w:val="nil"/>
          <w:bottom w:val="nil"/>
          <w:right w:val="nil"/>
          <w:between w:val="nil"/>
        </w:pBdr>
        <w:ind w:right="359"/>
        <w:rPr>
          <w:rFonts w:ascii="Carlito" w:eastAsia="Carlito" w:hAnsi="Carlito" w:cs="Carlito"/>
          <w:b/>
          <w:color w:val="000000"/>
          <w:sz w:val="20"/>
          <w:szCs w:val="20"/>
        </w:rPr>
      </w:pPr>
      <w:r w:rsidRPr="003B2132">
        <w:rPr>
          <w:rFonts w:ascii="Carlito" w:eastAsia="Carlito" w:hAnsi="Carlito" w:cs="Carlito"/>
          <w:b/>
          <w:color w:val="000000"/>
          <w:sz w:val="20"/>
          <w:szCs w:val="20"/>
        </w:rPr>
        <w:t>Dersin Öğrenme Çıktılarının Programın Öğrenme Çıktılarına Katkıları</w:t>
      </w:r>
    </w:p>
    <w:p w14:paraId="5CB1DC15" w14:textId="5664A5ED" w:rsidR="003B2132" w:rsidRDefault="003B2132" w:rsidP="003B2132">
      <w:pPr>
        <w:pBdr>
          <w:top w:val="nil"/>
          <w:left w:val="nil"/>
          <w:bottom w:val="nil"/>
          <w:right w:val="nil"/>
          <w:between w:val="nil"/>
        </w:pBdr>
        <w:ind w:right="359"/>
        <w:rPr>
          <w:rFonts w:ascii="Carlito" w:eastAsia="Carlito" w:hAnsi="Carlito" w:cs="Carlito"/>
          <w:b/>
          <w:color w:val="000000"/>
          <w:sz w:val="20"/>
          <w:szCs w:val="20"/>
          <w:lang w:val="tr-TR"/>
        </w:rPr>
      </w:pPr>
      <w:r w:rsidRPr="003B2132">
        <w:rPr>
          <w:rFonts w:ascii="Carlito" w:eastAsia="Carlito" w:hAnsi="Carlito" w:cs="Carlito"/>
          <w:b/>
          <w:color w:val="000000"/>
          <w:sz w:val="20"/>
          <w:szCs w:val="20"/>
          <w:lang w:val="tr-TR"/>
        </w:rPr>
        <w:t>Katkı Düzeyi: 1: Çok Düşük 2: Düşük 3: Orta 4: Yüksek 5: Çok yüksek</w:t>
      </w:r>
    </w:p>
    <w:tbl>
      <w:tblPr>
        <w:tblStyle w:val="TabloKlavuzu"/>
        <w:tblW w:w="0" w:type="auto"/>
        <w:tblLook w:val="04A0" w:firstRow="1" w:lastRow="0" w:firstColumn="1" w:lastColumn="0" w:noHBand="0" w:noVBand="1"/>
      </w:tblPr>
      <w:tblGrid>
        <w:gridCol w:w="979"/>
        <w:gridCol w:w="677"/>
        <w:gridCol w:w="733"/>
        <w:gridCol w:w="733"/>
        <w:gridCol w:w="733"/>
        <w:gridCol w:w="733"/>
        <w:gridCol w:w="734"/>
        <w:gridCol w:w="734"/>
        <w:gridCol w:w="734"/>
        <w:gridCol w:w="734"/>
        <w:gridCol w:w="734"/>
        <w:gridCol w:w="734"/>
        <w:gridCol w:w="734"/>
        <w:gridCol w:w="734"/>
      </w:tblGrid>
      <w:tr w:rsidR="003B2132" w14:paraId="22B5202D" w14:textId="77777777" w:rsidTr="003B2132">
        <w:trPr>
          <w:cantSplit/>
          <w:trHeight w:val="800"/>
        </w:trPr>
        <w:tc>
          <w:tcPr>
            <w:tcW w:w="988" w:type="dxa"/>
            <w:textDirection w:val="btLr"/>
          </w:tcPr>
          <w:p w14:paraId="53C30D0C" w14:textId="77777777" w:rsidR="003B2132" w:rsidRDefault="003B2132" w:rsidP="003B2132">
            <w:pPr>
              <w:ind w:left="113" w:right="359"/>
              <w:rPr>
                <w:rFonts w:ascii="Carlito" w:eastAsia="Carlito" w:hAnsi="Carlito" w:cs="Carlito"/>
                <w:b/>
                <w:color w:val="000000"/>
                <w:sz w:val="20"/>
                <w:szCs w:val="20"/>
              </w:rPr>
            </w:pPr>
          </w:p>
        </w:tc>
        <w:tc>
          <w:tcPr>
            <w:tcW w:w="592" w:type="dxa"/>
            <w:textDirection w:val="btLr"/>
          </w:tcPr>
          <w:p w14:paraId="7CD86005" w14:textId="7E5E1C08"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P01</w:t>
            </w:r>
          </w:p>
        </w:tc>
        <w:tc>
          <w:tcPr>
            <w:tcW w:w="740" w:type="dxa"/>
            <w:textDirection w:val="btLr"/>
          </w:tcPr>
          <w:p w14:paraId="13E897C8" w14:textId="29DD7849"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P02</w:t>
            </w:r>
          </w:p>
        </w:tc>
        <w:tc>
          <w:tcPr>
            <w:tcW w:w="740" w:type="dxa"/>
            <w:textDirection w:val="btLr"/>
          </w:tcPr>
          <w:p w14:paraId="5D137FCA" w14:textId="5EF2AAF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P03</w:t>
            </w:r>
          </w:p>
        </w:tc>
        <w:tc>
          <w:tcPr>
            <w:tcW w:w="740" w:type="dxa"/>
            <w:textDirection w:val="btLr"/>
          </w:tcPr>
          <w:p w14:paraId="501A41B2" w14:textId="62DC22C4"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P04</w:t>
            </w:r>
          </w:p>
        </w:tc>
        <w:tc>
          <w:tcPr>
            <w:tcW w:w="740" w:type="dxa"/>
            <w:textDirection w:val="btLr"/>
          </w:tcPr>
          <w:p w14:paraId="1A573749" w14:textId="7139679C"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P05</w:t>
            </w:r>
          </w:p>
        </w:tc>
        <w:tc>
          <w:tcPr>
            <w:tcW w:w="740" w:type="dxa"/>
            <w:textDirection w:val="btLr"/>
          </w:tcPr>
          <w:p w14:paraId="1EF0BB65" w14:textId="3BA97AE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P06</w:t>
            </w:r>
          </w:p>
        </w:tc>
        <w:tc>
          <w:tcPr>
            <w:tcW w:w="740" w:type="dxa"/>
            <w:textDirection w:val="btLr"/>
          </w:tcPr>
          <w:p w14:paraId="1451DD4C" w14:textId="7913683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P07</w:t>
            </w:r>
          </w:p>
        </w:tc>
        <w:tc>
          <w:tcPr>
            <w:tcW w:w="740" w:type="dxa"/>
            <w:textDirection w:val="btLr"/>
          </w:tcPr>
          <w:p w14:paraId="23A36AA7" w14:textId="1EA4C491"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P08</w:t>
            </w:r>
          </w:p>
        </w:tc>
        <w:tc>
          <w:tcPr>
            <w:tcW w:w="740" w:type="dxa"/>
            <w:textDirection w:val="btLr"/>
          </w:tcPr>
          <w:p w14:paraId="4F3F4B6E" w14:textId="612A353D"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P09</w:t>
            </w:r>
          </w:p>
        </w:tc>
        <w:tc>
          <w:tcPr>
            <w:tcW w:w="740" w:type="dxa"/>
            <w:textDirection w:val="btLr"/>
          </w:tcPr>
          <w:p w14:paraId="4A3D8EBB" w14:textId="10401680"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P10</w:t>
            </w:r>
          </w:p>
        </w:tc>
        <w:tc>
          <w:tcPr>
            <w:tcW w:w="740" w:type="dxa"/>
            <w:textDirection w:val="btLr"/>
          </w:tcPr>
          <w:p w14:paraId="3699789F" w14:textId="42D90240"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P11</w:t>
            </w:r>
          </w:p>
        </w:tc>
        <w:tc>
          <w:tcPr>
            <w:tcW w:w="740" w:type="dxa"/>
            <w:textDirection w:val="btLr"/>
          </w:tcPr>
          <w:p w14:paraId="38B539B0" w14:textId="128DD848"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P12</w:t>
            </w:r>
          </w:p>
        </w:tc>
        <w:tc>
          <w:tcPr>
            <w:tcW w:w="740" w:type="dxa"/>
            <w:textDirection w:val="btLr"/>
          </w:tcPr>
          <w:p w14:paraId="1B72EB2F" w14:textId="244EB8A1"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P13</w:t>
            </w:r>
          </w:p>
        </w:tc>
      </w:tr>
      <w:tr w:rsidR="00432E83" w14:paraId="5E431C33" w14:textId="77777777" w:rsidTr="003B2132">
        <w:trPr>
          <w:trHeight w:val="226"/>
        </w:trPr>
        <w:tc>
          <w:tcPr>
            <w:tcW w:w="988" w:type="dxa"/>
          </w:tcPr>
          <w:p w14:paraId="19A0175F" w14:textId="23DEBC34"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ÖO1</w:t>
            </w:r>
          </w:p>
        </w:tc>
        <w:tc>
          <w:tcPr>
            <w:tcW w:w="592" w:type="dxa"/>
          </w:tcPr>
          <w:p w14:paraId="2DAD53C1" w14:textId="03E8341B"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1</w:t>
            </w:r>
          </w:p>
        </w:tc>
        <w:tc>
          <w:tcPr>
            <w:tcW w:w="740" w:type="dxa"/>
          </w:tcPr>
          <w:p w14:paraId="6D72EE73" w14:textId="7E23A754"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6D329BB9" w14:textId="57B45EF9"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498D026A" w14:textId="3DAC6A39"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41A2803D" w14:textId="5D0E933E"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121E74F0" w14:textId="1333866C"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3578C752" w14:textId="3E128C1D"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5836E1A" w14:textId="3AB888FE"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4E23C911" w14:textId="68961484"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DE56120" w14:textId="546C551C"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73CBDB31" w14:textId="609DFFF1"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6EA4ED72" w14:textId="5B09EF08"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1</w:t>
            </w:r>
          </w:p>
        </w:tc>
        <w:tc>
          <w:tcPr>
            <w:tcW w:w="740" w:type="dxa"/>
          </w:tcPr>
          <w:p w14:paraId="483617FD" w14:textId="2870A149"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r>
      <w:tr w:rsidR="00432E83" w14:paraId="7A50582A" w14:textId="77777777" w:rsidTr="003B2132">
        <w:trPr>
          <w:trHeight w:val="240"/>
        </w:trPr>
        <w:tc>
          <w:tcPr>
            <w:tcW w:w="988" w:type="dxa"/>
          </w:tcPr>
          <w:p w14:paraId="23320EC0" w14:textId="32E6E02C"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ÖO2</w:t>
            </w:r>
          </w:p>
        </w:tc>
        <w:tc>
          <w:tcPr>
            <w:tcW w:w="592" w:type="dxa"/>
          </w:tcPr>
          <w:p w14:paraId="526CA22F" w14:textId="2723FA46"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1</w:t>
            </w:r>
          </w:p>
        </w:tc>
        <w:tc>
          <w:tcPr>
            <w:tcW w:w="740" w:type="dxa"/>
          </w:tcPr>
          <w:p w14:paraId="2C96B506" w14:textId="2A450647"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1</w:t>
            </w:r>
          </w:p>
        </w:tc>
        <w:tc>
          <w:tcPr>
            <w:tcW w:w="740" w:type="dxa"/>
          </w:tcPr>
          <w:p w14:paraId="2CAB79C1" w14:textId="350EAA22"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496A9B08" w14:textId="0EA1BA1D"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19CA6B68" w14:textId="6D6DA341"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05874509" w14:textId="221CE1B6"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31700BFD" w14:textId="490BC893"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3288B8B6" w14:textId="0F25715B"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4222E2C0" w14:textId="641A97DA"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F61C846" w14:textId="2A7A5945"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754D0E2D" w14:textId="6B4067F9"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825D201" w14:textId="32BF8229"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4DF63B5E" w14:textId="20E1BD3C" w:rsidR="00432E83" w:rsidRDefault="00F50D2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r>
      <w:tr w:rsidR="00432E83" w14:paraId="03193DF1" w14:textId="77777777" w:rsidTr="003B2132">
        <w:trPr>
          <w:trHeight w:val="240"/>
        </w:trPr>
        <w:tc>
          <w:tcPr>
            <w:tcW w:w="988" w:type="dxa"/>
          </w:tcPr>
          <w:p w14:paraId="6B376C2C" w14:textId="5E32C42F"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ÖO3</w:t>
            </w:r>
          </w:p>
        </w:tc>
        <w:tc>
          <w:tcPr>
            <w:tcW w:w="592" w:type="dxa"/>
          </w:tcPr>
          <w:p w14:paraId="483DB9F6" w14:textId="67E4F55F"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0313F474" w14:textId="55A625BC"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2F95B0B4" w14:textId="62029089"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1CA8A377" w14:textId="176FBF8C"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0C93CDF2" w14:textId="3514274A"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1D507BDB" w14:textId="61341C05"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33AC4A37" w14:textId="2723D95D"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3A7E8A8" w14:textId="25568DB1"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0B957C94" w14:textId="04868F07"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0D903E0" w14:textId="3929BD36"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20764E24" w14:textId="114C86E7"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5A08388" w14:textId="3FE00DEE"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29E2F68D" w14:textId="11833E47" w:rsidR="00432E83" w:rsidRDefault="0025771A"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r>
      <w:tr w:rsidR="00432E83" w14:paraId="4F87E47B" w14:textId="77777777" w:rsidTr="003B2132">
        <w:trPr>
          <w:trHeight w:val="226"/>
        </w:trPr>
        <w:tc>
          <w:tcPr>
            <w:tcW w:w="988" w:type="dxa"/>
          </w:tcPr>
          <w:p w14:paraId="3276F3B8" w14:textId="5C9D34DC"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ÖO4</w:t>
            </w:r>
          </w:p>
        </w:tc>
        <w:tc>
          <w:tcPr>
            <w:tcW w:w="592" w:type="dxa"/>
          </w:tcPr>
          <w:p w14:paraId="18709F3B" w14:textId="77777777" w:rsidR="00432E83" w:rsidRDefault="00432E83" w:rsidP="00432E83">
            <w:pPr>
              <w:ind w:right="359"/>
              <w:rPr>
                <w:rFonts w:ascii="Carlito" w:eastAsia="Carlito" w:hAnsi="Carlito" w:cs="Carlito"/>
                <w:b/>
                <w:color w:val="000000"/>
                <w:sz w:val="20"/>
                <w:szCs w:val="20"/>
              </w:rPr>
            </w:pPr>
          </w:p>
        </w:tc>
        <w:tc>
          <w:tcPr>
            <w:tcW w:w="740" w:type="dxa"/>
          </w:tcPr>
          <w:p w14:paraId="3399558E" w14:textId="77777777" w:rsidR="00432E83" w:rsidRDefault="00432E83" w:rsidP="00432E83">
            <w:pPr>
              <w:ind w:right="359"/>
              <w:rPr>
                <w:rFonts w:ascii="Carlito" w:eastAsia="Carlito" w:hAnsi="Carlito" w:cs="Carlito"/>
                <w:b/>
                <w:color w:val="000000"/>
                <w:sz w:val="20"/>
                <w:szCs w:val="20"/>
              </w:rPr>
            </w:pPr>
          </w:p>
        </w:tc>
        <w:tc>
          <w:tcPr>
            <w:tcW w:w="740" w:type="dxa"/>
          </w:tcPr>
          <w:p w14:paraId="1C73E821" w14:textId="77777777" w:rsidR="00432E83" w:rsidRDefault="00432E83" w:rsidP="00432E83">
            <w:pPr>
              <w:ind w:right="359"/>
              <w:rPr>
                <w:rFonts w:ascii="Carlito" w:eastAsia="Carlito" w:hAnsi="Carlito" w:cs="Carlito"/>
                <w:b/>
                <w:color w:val="000000"/>
                <w:sz w:val="20"/>
                <w:szCs w:val="20"/>
              </w:rPr>
            </w:pPr>
          </w:p>
        </w:tc>
        <w:tc>
          <w:tcPr>
            <w:tcW w:w="740" w:type="dxa"/>
          </w:tcPr>
          <w:p w14:paraId="259CEEAA" w14:textId="77777777" w:rsidR="00432E83" w:rsidRDefault="00432E83" w:rsidP="00432E83">
            <w:pPr>
              <w:ind w:right="359"/>
              <w:rPr>
                <w:rFonts w:ascii="Carlito" w:eastAsia="Carlito" w:hAnsi="Carlito" w:cs="Carlito"/>
                <w:b/>
                <w:color w:val="000000"/>
                <w:sz w:val="20"/>
                <w:szCs w:val="20"/>
              </w:rPr>
            </w:pPr>
          </w:p>
        </w:tc>
        <w:tc>
          <w:tcPr>
            <w:tcW w:w="740" w:type="dxa"/>
          </w:tcPr>
          <w:p w14:paraId="107CBDD6" w14:textId="77777777" w:rsidR="00432E83" w:rsidRDefault="00432E83" w:rsidP="00432E83">
            <w:pPr>
              <w:ind w:right="359"/>
              <w:rPr>
                <w:rFonts w:ascii="Carlito" w:eastAsia="Carlito" w:hAnsi="Carlito" w:cs="Carlito"/>
                <w:b/>
                <w:color w:val="000000"/>
                <w:sz w:val="20"/>
                <w:szCs w:val="20"/>
              </w:rPr>
            </w:pPr>
          </w:p>
        </w:tc>
        <w:tc>
          <w:tcPr>
            <w:tcW w:w="740" w:type="dxa"/>
          </w:tcPr>
          <w:p w14:paraId="1C8B788F" w14:textId="77777777" w:rsidR="00432E83" w:rsidRDefault="00432E83" w:rsidP="00432E83">
            <w:pPr>
              <w:ind w:right="359"/>
              <w:rPr>
                <w:rFonts w:ascii="Carlito" w:eastAsia="Carlito" w:hAnsi="Carlito" w:cs="Carlito"/>
                <w:b/>
                <w:color w:val="000000"/>
                <w:sz w:val="20"/>
                <w:szCs w:val="20"/>
              </w:rPr>
            </w:pPr>
          </w:p>
        </w:tc>
        <w:tc>
          <w:tcPr>
            <w:tcW w:w="740" w:type="dxa"/>
          </w:tcPr>
          <w:p w14:paraId="2D9CDA2C" w14:textId="77777777" w:rsidR="00432E83" w:rsidRDefault="00432E83" w:rsidP="00432E83">
            <w:pPr>
              <w:ind w:right="359"/>
              <w:rPr>
                <w:rFonts w:ascii="Carlito" w:eastAsia="Carlito" w:hAnsi="Carlito" w:cs="Carlito"/>
                <w:b/>
                <w:color w:val="000000"/>
                <w:sz w:val="20"/>
                <w:szCs w:val="20"/>
              </w:rPr>
            </w:pPr>
          </w:p>
        </w:tc>
        <w:tc>
          <w:tcPr>
            <w:tcW w:w="740" w:type="dxa"/>
          </w:tcPr>
          <w:p w14:paraId="756A83C0" w14:textId="77777777" w:rsidR="00432E83" w:rsidRDefault="00432E83" w:rsidP="00432E83">
            <w:pPr>
              <w:ind w:right="359"/>
              <w:rPr>
                <w:rFonts w:ascii="Carlito" w:eastAsia="Carlito" w:hAnsi="Carlito" w:cs="Carlito"/>
                <w:b/>
                <w:color w:val="000000"/>
                <w:sz w:val="20"/>
                <w:szCs w:val="20"/>
              </w:rPr>
            </w:pPr>
          </w:p>
        </w:tc>
        <w:tc>
          <w:tcPr>
            <w:tcW w:w="740" w:type="dxa"/>
          </w:tcPr>
          <w:p w14:paraId="124D5EAE" w14:textId="77777777" w:rsidR="00432E83" w:rsidRDefault="00432E83" w:rsidP="00432E83">
            <w:pPr>
              <w:ind w:right="359"/>
              <w:rPr>
                <w:rFonts w:ascii="Carlito" w:eastAsia="Carlito" w:hAnsi="Carlito" w:cs="Carlito"/>
                <w:b/>
                <w:color w:val="000000"/>
                <w:sz w:val="20"/>
                <w:szCs w:val="20"/>
              </w:rPr>
            </w:pPr>
          </w:p>
        </w:tc>
        <w:tc>
          <w:tcPr>
            <w:tcW w:w="740" w:type="dxa"/>
          </w:tcPr>
          <w:p w14:paraId="3D35EB7D" w14:textId="77777777" w:rsidR="00432E83" w:rsidRDefault="00432E83" w:rsidP="00432E83">
            <w:pPr>
              <w:ind w:right="359"/>
              <w:rPr>
                <w:rFonts w:ascii="Carlito" w:eastAsia="Carlito" w:hAnsi="Carlito" w:cs="Carlito"/>
                <w:b/>
                <w:color w:val="000000"/>
                <w:sz w:val="20"/>
                <w:szCs w:val="20"/>
              </w:rPr>
            </w:pPr>
          </w:p>
        </w:tc>
        <w:tc>
          <w:tcPr>
            <w:tcW w:w="740" w:type="dxa"/>
          </w:tcPr>
          <w:p w14:paraId="5897EFAD" w14:textId="77777777" w:rsidR="00432E83" w:rsidRDefault="00432E83" w:rsidP="00432E83">
            <w:pPr>
              <w:ind w:right="359"/>
              <w:rPr>
                <w:rFonts w:ascii="Carlito" w:eastAsia="Carlito" w:hAnsi="Carlito" w:cs="Carlito"/>
                <w:b/>
                <w:color w:val="000000"/>
                <w:sz w:val="20"/>
                <w:szCs w:val="20"/>
              </w:rPr>
            </w:pPr>
          </w:p>
        </w:tc>
        <w:tc>
          <w:tcPr>
            <w:tcW w:w="740" w:type="dxa"/>
          </w:tcPr>
          <w:p w14:paraId="57D2B4CF" w14:textId="77777777" w:rsidR="00432E83" w:rsidRDefault="00432E83" w:rsidP="00432E83">
            <w:pPr>
              <w:ind w:right="359"/>
              <w:rPr>
                <w:rFonts w:ascii="Carlito" w:eastAsia="Carlito" w:hAnsi="Carlito" w:cs="Carlito"/>
                <w:b/>
                <w:color w:val="000000"/>
                <w:sz w:val="20"/>
                <w:szCs w:val="20"/>
              </w:rPr>
            </w:pPr>
          </w:p>
        </w:tc>
        <w:tc>
          <w:tcPr>
            <w:tcW w:w="740" w:type="dxa"/>
          </w:tcPr>
          <w:p w14:paraId="496F57CB" w14:textId="77777777" w:rsidR="00432E83" w:rsidRDefault="00432E83" w:rsidP="00432E83">
            <w:pPr>
              <w:ind w:right="359"/>
              <w:rPr>
                <w:rFonts w:ascii="Carlito" w:eastAsia="Carlito" w:hAnsi="Carlito" w:cs="Carlito"/>
                <w:b/>
                <w:color w:val="000000"/>
                <w:sz w:val="20"/>
                <w:szCs w:val="20"/>
              </w:rPr>
            </w:pPr>
          </w:p>
        </w:tc>
      </w:tr>
      <w:tr w:rsidR="00432E83" w14:paraId="71673716" w14:textId="77777777" w:rsidTr="003B2132">
        <w:trPr>
          <w:trHeight w:val="240"/>
        </w:trPr>
        <w:tc>
          <w:tcPr>
            <w:tcW w:w="988" w:type="dxa"/>
          </w:tcPr>
          <w:p w14:paraId="141B8076" w14:textId="2FC463CE" w:rsidR="00432E83" w:rsidRPr="003B2132" w:rsidRDefault="00432E83" w:rsidP="00432E83">
            <w:pPr>
              <w:ind w:right="359"/>
              <w:rPr>
                <w:rFonts w:ascii="Carlito" w:eastAsia="Carlito" w:hAnsi="Carlito" w:cs="Carlito"/>
                <w:b/>
                <w:color w:val="000000"/>
                <w:sz w:val="18"/>
                <w:szCs w:val="18"/>
              </w:rPr>
            </w:pPr>
            <w:r>
              <w:rPr>
                <w:rFonts w:ascii="Carlito" w:eastAsia="Carlito" w:hAnsi="Carlito" w:cs="Carlito"/>
                <w:b/>
                <w:color w:val="000000"/>
                <w:sz w:val="18"/>
                <w:szCs w:val="18"/>
              </w:rPr>
              <w:t>ÖO5</w:t>
            </w:r>
          </w:p>
        </w:tc>
        <w:tc>
          <w:tcPr>
            <w:tcW w:w="592" w:type="dxa"/>
          </w:tcPr>
          <w:p w14:paraId="7E1BE899" w14:textId="77777777" w:rsidR="00432E83" w:rsidRDefault="00432E83" w:rsidP="00432E83">
            <w:pPr>
              <w:ind w:right="359"/>
              <w:rPr>
                <w:rFonts w:ascii="Carlito" w:eastAsia="Carlito" w:hAnsi="Carlito" w:cs="Carlito"/>
                <w:b/>
                <w:color w:val="000000"/>
                <w:sz w:val="20"/>
                <w:szCs w:val="20"/>
              </w:rPr>
            </w:pPr>
          </w:p>
        </w:tc>
        <w:tc>
          <w:tcPr>
            <w:tcW w:w="740" w:type="dxa"/>
          </w:tcPr>
          <w:p w14:paraId="0FB720D8" w14:textId="77777777" w:rsidR="00432E83" w:rsidRDefault="00432E83" w:rsidP="00432E83">
            <w:pPr>
              <w:ind w:right="359"/>
              <w:rPr>
                <w:rFonts w:ascii="Carlito" w:eastAsia="Carlito" w:hAnsi="Carlito" w:cs="Carlito"/>
                <w:b/>
                <w:color w:val="000000"/>
                <w:sz w:val="20"/>
                <w:szCs w:val="20"/>
              </w:rPr>
            </w:pPr>
          </w:p>
        </w:tc>
        <w:tc>
          <w:tcPr>
            <w:tcW w:w="740" w:type="dxa"/>
          </w:tcPr>
          <w:p w14:paraId="7F73C5DF" w14:textId="77777777" w:rsidR="00432E83" w:rsidRDefault="00432E83" w:rsidP="00432E83">
            <w:pPr>
              <w:ind w:right="359"/>
              <w:rPr>
                <w:rFonts w:ascii="Carlito" w:eastAsia="Carlito" w:hAnsi="Carlito" w:cs="Carlito"/>
                <w:b/>
                <w:color w:val="000000"/>
                <w:sz w:val="20"/>
                <w:szCs w:val="20"/>
              </w:rPr>
            </w:pPr>
          </w:p>
        </w:tc>
        <w:tc>
          <w:tcPr>
            <w:tcW w:w="740" w:type="dxa"/>
          </w:tcPr>
          <w:p w14:paraId="177B0030" w14:textId="77777777" w:rsidR="00432E83" w:rsidRDefault="00432E83" w:rsidP="00432E83">
            <w:pPr>
              <w:ind w:right="359"/>
              <w:rPr>
                <w:rFonts w:ascii="Carlito" w:eastAsia="Carlito" w:hAnsi="Carlito" w:cs="Carlito"/>
                <w:b/>
                <w:color w:val="000000"/>
                <w:sz w:val="20"/>
                <w:szCs w:val="20"/>
              </w:rPr>
            </w:pPr>
          </w:p>
        </w:tc>
        <w:tc>
          <w:tcPr>
            <w:tcW w:w="740" w:type="dxa"/>
          </w:tcPr>
          <w:p w14:paraId="64C2F4CC" w14:textId="77777777" w:rsidR="00432E83" w:rsidRDefault="00432E83" w:rsidP="00432E83">
            <w:pPr>
              <w:ind w:right="359"/>
              <w:rPr>
                <w:rFonts w:ascii="Carlito" w:eastAsia="Carlito" w:hAnsi="Carlito" w:cs="Carlito"/>
                <w:b/>
                <w:color w:val="000000"/>
                <w:sz w:val="20"/>
                <w:szCs w:val="20"/>
              </w:rPr>
            </w:pPr>
          </w:p>
        </w:tc>
        <w:tc>
          <w:tcPr>
            <w:tcW w:w="740" w:type="dxa"/>
          </w:tcPr>
          <w:p w14:paraId="26361B44" w14:textId="77777777" w:rsidR="00432E83" w:rsidRDefault="00432E83" w:rsidP="00432E83">
            <w:pPr>
              <w:ind w:right="359"/>
              <w:rPr>
                <w:rFonts w:ascii="Carlito" w:eastAsia="Carlito" w:hAnsi="Carlito" w:cs="Carlito"/>
                <w:b/>
                <w:color w:val="000000"/>
                <w:sz w:val="20"/>
                <w:szCs w:val="20"/>
              </w:rPr>
            </w:pPr>
          </w:p>
        </w:tc>
        <w:tc>
          <w:tcPr>
            <w:tcW w:w="740" w:type="dxa"/>
          </w:tcPr>
          <w:p w14:paraId="04C0BB6D" w14:textId="77777777" w:rsidR="00432E83" w:rsidRDefault="00432E83" w:rsidP="00432E83">
            <w:pPr>
              <w:ind w:right="359"/>
              <w:rPr>
                <w:rFonts w:ascii="Carlito" w:eastAsia="Carlito" w:hAnsi="Carlito" w:cs="Carlito"/>
                <w:b/>
                <w:color w:val="000000"/>
                <w:sz w:val="20"/>
                <w:szCs w:val="20"/>
              </w:rPr>
            </w:pPr>
          </w:p>
        </w:tc>
        <w:tc>
          <w:tcPr>
            <w:tcW w:w="740" w:type="dxa"/>
          </w:tcPr>
          <w:p w14:paraId="70E2EF27" w14:textId="77777777" w:rsidR="00432E83" w:rsidRDefault="00432E83" w:rsidP="00432E83">
            <w:pPr>
              <w:ind w:right="359"/>
              <w:rPr>
                <w:rFonts w:ascii="Carlito" w:eastAsia="Carlito" w:hAnsi="Carlito" w:cs="Carlito"/>
                <w:b/>
                <w:color w:val="000000"/>
                <w:sz w:val="20"/>
                <w:szCs w:val="20"/>
              </w:rPr>
            </w:pPr>
          </w:p>
        </w:tc>
        <w:tc>
          <w:tcPr>
            <w:tcW w:w="740" w:type="dxa"/>
          </w:tcPr>
          <w:p w14:paraId="4CFDB1F7" w14:textId="77777777" w:rsidR="00432E83" w:rsidRDefault="00432E83" w:rsidP="00432E83">
            <w:pPr>
              <w:ind w:right="359"/>
              <w:rPr>
                <w:rFonts w:ascii="Carlito" w:eastAsia="Carlito" w:hAnsi="Carlito" w:cs="Carlito"/>
                <w:b/>
                <w:color w:val="000000"/>
                <w:sz w:val="20"/>
                <w:szCs w:val="20"/>
              </w:rPr>
            </w:pPr>
          </w:p>
        </w:tc>
        <w:tc>
          <w:tcPr>
            <w:tcW w:w="740" w:type="dxa"/>
          </w:tcPr>
          <w:p w14:paraId="3BA121E1" w14:textId="77777777" w:rsidR="00432E83" w:rsidRDefault="00432E83" w:rsidP="00432E83">
            <w:pPr>
              <w:ind w:right="359"/>
              <w:rPr>
                <w:rFonts w:ascii="Carlito" w:eastAsia="Carlito" w:hAnsi="Carlito" w:cs="Carlito"/>
                <w:b/>
                <w:color w:val="000000"/>
                <w:sz w:val="20"/>
                <w:szCs w:val="20"/>
              </w:rPr>
            </w:pPr>
          </w:p>
        </w:tc>
        <w:tc>
          <w:tcPr>
            <w:tcW w:w="740" w:type="dxa"/>
          </w:tcPr>
          <w:p w14:paraId="2F9D83B7" w14:textId="77777777" w:rsidR="00432E83" w:rsidRDefault="00432E83" w:rsidP="00432E83">
            <w:pPr>
              <w:ind w:right="359"/>
              <w:rPr>
                <w:rFonts w:ascii="Carlito" w:eastAsia="Carlito" w:hAnsi="Carlito" w:cs="Carlito"/>
                <w:b/>
                <w:color w:val="000000"/>
                <w:sz w:val="20"/>
                <w:szCs w:val="20"/>
              </w:rPr>
            </w:pPr>
          </w:p>
        </w:tc>
        <w:tc>
          <w:tcPr>
            <w:tcW w:w="740" w:type="dxa"/>
          </w:tcPr>
          <w:p w14:paraId="48D2C831" w14:textId="77777777" w:rsidR="00432E83" w:rsidRDefault="00432E83" w:rsidP="00432E83">
            <w:pPr>
              <w:ind w:right="359"/>
              <w:rPr>
                <w:rFonts w:ascii="Carlito" w:eastAsia="Carlito" w:hAnsi="Carlito" w:cs="Carlito"/>
                <w:b/>
                <w:color w:val="000000"/>
                <w:sz w:val="20"/>
                <w:szCs w:val="20"/>
              </w:rPr>
            </w:pPr>
          </w:p>
        </w:tc>
        <w:tc>
          <w:tcPr>
            <w:tcW w:w="740" w:type="dxa"/>
          </w:tcPr>
          <w:p w14:paraId="5956C8EE" w14:textId="77777777" w:rsidR="00432E83" w:rsidRDefault="00432E83" w:rsidP="00432E83">
            <w:pPr>
              <w:ind w:right="359"/>
              <w:rPr>
                <w:rFonts w:ascii="Carlito" w:eastAsia="Carlito" w:hAnsi="Carlito" w:cs="Carlito"/>
                <w:b/>
                <w:color w:val="000000"/>
                <w:sz w:val="20"/>
                <w:szCs w:val="20"/>
              </w:rPr>
            </w:pPr>
          </w:p>
        </w:tc>
      </w:tr>
      <w:tr w:rsidR="00432E83" w14:paraId="7BB3F0B7" w14:textId="77777777" w:rsidTr="003B2132">
        <w:trPr>
          <w:trHeight w:val="240"/>
        </w:trPr>
        <w:tc>
          <w:tcPr>
            <w:tcW w:w="988" w:type="dxa"/>
          </w:tcPr>
          <w:p w14:paraId="559E1B8E" w14:textId="4074D5FF" w:rsidR="00432E83" w:rsidRDefault="00432E83" w:rsidP="00432E83">
            <w:pPr>
              <w:ind w:right="359"/>
              <w:rPr>
                <w:rFonts w:ascii="Carlito" w:eastAsia="Carlito" w:hAnsi="Carlito" w:cs="Carlito"/>
                <w:b/>
                <w:color w:val="000000"/>
                <w:sz w:val="18"/>
                <w:szCs w:val="18"/>
              </w:rPr>
            </w:pPr>
            <w:r>
              <w:rPr>
                <w:rFonts w:ascii="Carlito" w:eastAsia="Carlito" w:hAnsi="Carlito" w:cs="Carlito"/>
                <w:b/>
                <w:color w:val="000000"/>
                <w:sz w:val="18"/>
                <w:szCs w:val="18"/>
              </w:rPr>
              <w:t>ÖO6</w:t>
            </w:r>
          </w:p>
        </w:tc>
        <w:tc>
          <w:tcPr>
            <w:tcW w:w="592" w:type="dxa"/>
          </w:tcPr>
          <w:p w14:paraId="2D93FEAA" w14:textId="77777777" w:rsidR="00432E83" w:rsidRDefault="00432E83" w:rsidP="00432E83">
            <w:pPr>
              <w:ind w:right="359"/>
              <w:rPr>
                <w:rFonts w:ascii="Carlito" w:eastAsia="Carlito" w:hAnsi="Carlito" w:cs="Carlito"/>
                <w:b/>
                <w:color w:val="000000"/>
                <w:sz w:val="20"/>
                <w:szCs w:val="20"/>
              </w:rPr>
            </w:pPr>
          </w:p>
        </w:tc>
        <w:tc>
          <w:tcPr>
            <w:tcW w:w="740" w:type="dxa"/>
          </w:tcPr>
          <w:p w14:paraId="219D7EB3" w14:textId="77777777" w:rsidR="00432E83" w:rsidRDefault="00432E83" w:rsidP="00432E83">
            <w:pPr>
              <w:ind w:right="359"/>
              <w:rPr>
                <w:rFonts w:ascii="Carlito" w:eastAsia="Carlito" w:hAnsi="Carlito" w:cs="Carlito"/>
                <w:b/>
                <w:color w:val="000000"/>
                <w:sz w:val="20"/>
                <w:szCs w:val="20"/>
              </w:rPr>
            </w:pPr>
          </w:p>
        </w:tc>
        <w:tc>
          <w:tcPr>
            <w:tcW w:w="740" w:type="dxa"/>
          </w:tcPr>
          <w:p w14:paraId="321262AF" w14:textId="77777777" w:rsidR="00432E83" w:rsidRDefault="00432E83" w:rsidP="00432E83">
            <w:pPr>
              <w:ind w:right="359"/>
              <w:rPr>
                <w:rFonts w:ascii="Carlito" w:eastAsia="Carlito" w:hAnsi="Carlito" w:cs="Carlito"/>
                <w:b/>
                <w:color w:val="000000"/>
                <w:sz w:val="20"/>
                <w:szCs w:val="20"/>
              </w:rPr>
            </w:pPr>
          </w:p>
        </w:tc>
        <w:tc>
          <w:tcPr>
            <w:tcW w:w="740" w:type="dxa"/>
          </w:tcPr>
          <w:p w14:paraId="06609C42" w14:textId="77777777" w:rsidR="00432E83" w:rsidRDefault="00432E83" w:rsidP="00432E83">
            <w:pPr>
              <w:ind w:right="359"/>
              <w:rPr>
                <w:rFonts w:ascii="Carlito" w:eastAsia="Carlito" w:hAnsi="Carlito" w:cs="Carlito"/>
                <w:b/>
                <w:color w:val="000000"/>
                <w:sz w:val="20"/>
                <w:szCs w:val="20"/>
              </w:rPr>
            </w:pPr>
          </w:p>
        </w:tc>
        <w:tc>
          <w:tcPr>
            <w:tcW w:w="740" w:type="dxa"/>
          </w:tcPr>
          <w:p w14:paraId="43574ACC" w14:textId="77777777" w:rsidR="00432E83" w:rsidRDefault="00432E83" w:rsidP="00432E83">
            <w:pPr>
              <w:ind w:right="359"/>
              <w:rPr>
                <w:rFonts w:ascii="Carlito" w:eastAsia="Carlito" w:hAnsi="Carlito" w:cs="Carlito"/>
                <w:b/>
                <w:color w:val="000000"/>
                <w:sz w:val="20"/>
                <w:szCs w:val="20"/>
              </w:rPr>
            </w:pPr>
          </w:p>
        </w:tc>
        <w:tc>
          <w:tcPr>
            <w:tcW w:w="740" w:type="dxa"/>
          </w:tcPr>
          <w:p w14:paraId="06DD3E24" w14:textId="77777777" w:rsidR="00432E83" w:rsidRDefault="00432E83" w:rsidP="00432E83">
            <w:pPr>
              <w:ind w:right="359"/>
              <w:rPr>
                <w:rFonts w:ascii="Carlito" w:eastAsia="Carlito" w:hAnsi="Carlito" w:cs="Carlito"/>
                <w:b/>
                <w:color w:val="000000"/>
                <w:sz w:val="20"/>
                <w:szCs w:val="20"/>
              </w:rPr>
            </w:pPr>
          </w:p>
        </w:tc>
        <w:tc>
          <w:tcPr>
            <w:tcW w:w="740" w:type="dxa"/>
          </w:tcPr>
          <w:p w14:paraId="70A5B03C" w14:textId="77777777" w:rsidR="00432E83" w:rsidRDefault="00432E83" w:rsidP="00432E83">
            <w:pPr>
              <w:ind w:right="359"/>
              <w:rPr>
                <w:rFonts w:ascii="Carlito" w:eastAsia="Carlito" w:hAnsi="Carlito" w:cs="Carlito"/>
                <w:b/>
                <w:color w:val="000000"/>
                <w:sz w:val="20"/>
                <w:szCs w:val="20"/>
              </w:rPr>
            </w:pPr>
          </w:p>
        </w:tc>
        <w:tc>
          <w:tcPr>
            <w:tcW w:w="740" w:type="dxa"/>
          </w:tcPr>
          <w:p w14:paraId="1F66E0BD" w14:textId="77777777" w:rsidR="00432E83" w:rsidRDefault="00432E83" w:rsidP="00432E83">
            <w:pPr>
              <w:ind w:right="359"/>
              <w:rPr>
                <w:rFonts w:ascii="Carlito" w:eastAsia="Carlito" w:hAnsi="Carlito" w:cs="Carlito"/>
                <w:b/>
                <w:color w:val="000000"/>
                <w:sz w:val="20"/>
                <w:szCs w:val="20"/>
              </w:rPr>
            </w:pPr>
          </w:p>
        </w:tc>
        <w:tc>
          <w:tcPr>
            <w:tcW w:w="740" w:type="dxa"/>
          </w:tcPr>
          <w:p w14:paraId="48C87EB6" w14:textId="77777777" w:rsidR="00432E83" w:rsidRDefault="00432E83" w:rsidP="00432E83">
            <w:pPr>
              <w:ind w:right="359"/>
              <w:rPr>
                <w:rFonts w:ascii="Carlito" w:eastAsia="Carlito" w:hAnsi="Carlito" w:cs="Carlito"/>
                <w:b/>
                <w:color w:val="000000"/>
                <w:sz w:val="20"/>
                <w:szCs w:val="20"/>
              </w:rPr>
            </w:pPr>
          </w:p>
        </w:tc>
        <w:tc>
          <w:tcPr>
            <w:tcW w:w="740" w:type="dxa"/>
          </w:tcPr>
          <w:p w14:paraId="4EB1F3F8" w14:textId="77777777" w:rsidR="00432E83" w:rsidRDefault="00432E83" w:rsidP="00432E83">
            <w:pPr>
              <w:ind w:right="359"/>
              <w:rPr>
                <w:rFonts w:ascii="Carlito" w:eastAsia="Carlito" w:hAnsi="Carlito" w:cs="Carlito"/>
                <w:b/>
                <w:color w:val="000000"/>
                <w:sz w:val="20"/>
                <w:szCs w:val="20"/>
              </w:rPr>
            </w:pPr>
          </w:p>
        </w:tc>
        <w:tc>
          <w:tcPr>
            <w:tcW w:w="740" w:type="dxa"/>
          </w:tcPr>
          <w:p w14:paraId="1BE9417F" w14:textId="77777777" w:rsidR="00432E83" w:rsidRDefault="00432E83" w:rsidP="00432E83">
            <w:pPr>
              <w:ind w:right="359"/>
              <w:rPr>
                <w:rFonts w:ascii="Carlito" w:eastAsia="Carlito" w:hAnsi="Carlito" w:cs="Carlito"/>
                <w:b/>
                <w:color w:val="000000"/>
                <w:sz w:val="20"/>
                <w:szCs w:val="20"/>
              </w:rPr>
            </w:pPr>
          </w:p>
        </w:tc>
        <w:tc>
          <w:tcPr>
            <w:tcW w:w="740" w:type="dxa"/>
          </w:tcPr>
          <w:p w14:paraId="5E8254CA" w14:textId="77777777" w:rsidR="00432E83" w:rsidRDefault="00432E83" w:rsidP="00432E83">
            <w:pPr>
              <w:ind w:right="359"/>
              <w:rPr>
                <w:rFonts w:ascii="Carlito" w:eastAsia="Carlito" w:hAnsi="Carlito" w:cs="Carlito"/>
                <w:b/>
                <w:color w:val="000000"/>
                <w:sz w:val="20"/>
                <w:szCs w:val="20"/>
              </w:rPr>
            </w:pPr>
          </w:p>
        </w:tc>
        <w:tc>
          <w:tcPr>
            <w:tcW w:w="740" w:type="dxa"/>
          </w:tcPr>
          <w:p w14:paraId="48FBB74D" w14:textId="77777777" w:rsidR="00432E83" w:rsidRDefault="00432E83" w:rsidP="00432E83">
            <w:pPr>
              <w:ind w:right="359"/>
              <w:rPr>
                <w:rFonts w:ascii="Carlito" w:eastAsia="Carlito" w:hAnsi="Carlito" w:cs="Carlito"/>
                <w:b/>
                <w:color w:val="000000"/>
                <w:sz w:val="20"/>
                <w:szCs w:val="20"/>
              </w:rPr>
            </w:pPr>
          </w:p>
        </w:tc>
      </w:tr>
      <w:tr w:rsidR="00432E83" w14:paraId="7C238258" w14:textId="77777777" w:rsidTr="003B2132">
        <w:trPr>
          <w:trHeight w:val="240"/>
        </w:trPr>
        <w:tc>
          <w:tcPr>
            <w:tcW w:w="988" w:type="dxa"/>
          </w:tcPr>
          <w:p w14:paraId="548B8E35" w14:textId="5AE362E8" w:rsidR="00432E83" w:rsidRDefault="00432E83" w:rsidP="00432E83">
            <w:pPr>
              <w:ind w:right="359"/>
              <w:rPr>
                <w:rFonts w:ascii="Carlito" w:eastAsia="Carlito" w:hAnsi="Carlito" w:cs="Carlito"/>
                <w:b/>
                <w:color w:val="000000"/>
                <w:sz w:val="18"/>
                <w:szCs w:val="18"/>
              </w:rPr>
            </w:pPr>
            <w:r>
              <w:rPr>
                <w:rFonts w:ascii="Carlito" w:eastAsia="Carlito" w:hAnsi="Carlito" w:cs="Carlito"/>
                <w:b/>
                <w:color w:val="000000"/>
                <w:sz w:val="18"/>
                <w:szCs w:val="18"/>
              </w:rPr>
              <w:lastRenderedPageBreak/>
              <w:t>ÖO7</w:t>
            </w:r>
          </w:p>
        </w:tc>
        <w:tc>
          <w:tcPr>
            <w:tcW w:w="592" w:type="dxa"/>
          </w:tcPr>
          <w:p w14:paraId="08DB62E5" w14:textId="77777777" w:rsidR="00432E83" w:rsidRDefault="00432E83" w:rsidP="00432E83">
            <w:pPr>
              <w:ind w:right="359"/>
              <w:rPr>
                <w:rFonts w:ascii="Carlito" w:eastAsia="Carlito" w:hAnsi="Carlito" w:cs="Carlito"/>
                <w:b/>
                <w:color w:val="000000"/>
                <w:sz w:val="20"/>
                <w:szCs w:val="20"/>
              </w:rPr>
            </w:pPr>
          </w:p>
        </w:tc>
        <w:tc>
          <w:tcPr>
            <w:tcW w:w="740" w:type="dxa"/>
          </w:tcPr>
          <w:p w14:paraId="636DA449" w14:textId="77777777" w:rsidR="00432E83" w:rsidRDefault="00432E83" w:rsidP="00432E83">
            <w:pPr>
              <w:ind w:right="359"/>
              <w:rPr>
                <w:rFonts w:ascii="Carlito" w:eastAsia="Carlito" w:hAnsi="Carlito" w:cs="Carlito"/>
                <w:b/>
                <w:color w:val="000000"/>
                <w:sz w:val="20"/>
                <w:szCs w:val="20"/>
              </w:rPr>
            </w:pPr>
          </w:p>
        </w:tc>
        <w:tc>
          <w:tcPr>
            <w:tcW w:w="740" w:type="dxa"/>
          </w:tcPr>
          <w:p w14:paraId="00446E19" w14:textId="77777777" w:rsidR="00432E83" w:rsidRDefault="00432E83" w:rsidP="00432E83">
            <w:pPr>
              <w:ind w:right="359"/>
              <w:rPr>
                <w:rFonts w:ascii="Carlito" w:eastAsia="Carlito" w:hAnsi="Carlito" w:cs="Carlito"/>
                <w:b/>
                <w:color w:val="000000"/>
                <w:sz w:val="20"/>
                <w:szCs w:val="20"/>
              </w:rPr>
            </w:pPr>
          </w:p>
        </w:tc>
        <w:tc>
          <w:tcPr>
            <w:tcW w:w="740" w:type="dxa"/>
          </w:tcPr>
          <w:p w14:paraId="5C4065EF" w14:textId="77777777" w:rsidR="00432E83" w:rsidRDefault="00432E83" w:rsidP="00432E83">
            <w:pPr>
              <w:ind w:right="359"/>
              <w:rPr>
                <w:rFonts w:ascii="Carlito" w:eastAsia="Carlito" w:hAnsi="Carlito" w:cs="Carlito"/>
                <w:b/>
                <w:color w:val="000000"/>
                <w:sz w:val="20"/>
                <w:szCs w:val="20"/>
              </w:rPr>
            </w:pPr>
          </w:p>
        </w:tc>
        <w:tc>
          <w:tcPr>
            <w:tcW w:w="740" w:type="dxa"/>
          </w:tcPr>
          <w:p w14:paraId="2D936C26" w14:textId="77777777" w:rsidR="00432E83" w:rsidRDefault="00432E83" w:rsidP="00432E83">
            <w:pPr>
              <w:ind w:right="359"/>
              <w:rPr>
                <w:rFonts w:ascii="Carlito" w:eastAsia="Carlito" w:hAnsi="Carlito" w:cs="Carlito"/>
                <w:b/>
                <w:color w:val="000000"/>
                <w:sz w:val="20"/>
                <w:szCs w:val="20"/>
              </w:rPr>
            </w:pPr>
          </w:p>
        </w:tc>
        <w:tc>
          <w:tcPr>
            <w:tcW w:w="740" w:type="dxa"/>
          </w:tcPr>
          <w:p w14:paraId="0BA8CC5E" w14:textId="77777777" w:rsidR="00432E83" w:rsidRDefault="00432E83" w:rsidP="00432E83">
            <w:pPr>
              <w:ind w:right="359"/>
              <w:rPr>
                <w:rFonts w:ascii="Carlito" w:eastAsia="Carlito" w:hAnsi="Carlito" w:cs="Carlito"/>
                <w:b/>
                <w:color w:val="000000"/>
                <w:sz w:val="20"/>
                <w:szCs w:val="20"/>
              </w:rPr>
            </w:pPr>
          </w:p>
        </w:tc>
        <w:tc>
          <w:tcPr>
            <w:tcW w:w="740" w:type="dxa"/>
          </w:tcPr>
          <w:p w14:paraId="65B4EE77" w14:textId="77777777" w:rsidR="00432E83" w:rsidRDefault="00432E83" w:rsidP="00432E83">
            <w:pPr>
              <w:ind w:right="359"/>
              <w:rPr>
                <w:rFonts w:ascii="Carlito" w:eastAsia="Carlito" w:hAnsi="Carlito" w:cs="Carlito"/>
                <w:b/>
                <w:color w:val="000000"/>
                <w:sz w:val="20"/>
                <w:szCs w:val="20"/>
              </w:rPr>
            </w:pPr>
          </w:p>
        </w:tc>
        <w:tc>
          <w:tcPr>
            <w:tcW w:w="740" w:type="dxa"/>
          </w:tcPr>
          <w:p w14:paraId="692D2D89" w14:textId="77777777" w:rsidR="00432E83" w:rsidRDefault="00432E83" w:rsidP="00432E83">
            <w:pPr>
              <w:ind w:right="359"/>
              <w:rPr>
                <w:rFonts w:ascii="Carlito" w:eastAsia="Carlito" w:hAnsi="Carlito" w:cs="Carlito"/>
                <w:b/>
                <w:color w:val="000000"/>
                <w:sz w:val="20"/>
                <w:szCs w:val="20"/>
              </w:rPr>
            </w:pPr>
          </w:p>
        </w:tc>
        <w:tc>
          <w:tcPr>
            <w:tcW w:w="740" w:type="dxa"/>
          </w:tcPr>
          <w:p w14:paraId="0538C69A" w14:textId="77777777" w:rsidR="00432E83" w:rsidRDefault="00432E83" w:rsidP="00432E83">
            <w:pPr>
              <w:ind w:right="359"/>
              <w:rPr>
                <w:rFonts w:ascii="Carlito" w:eastAsia="Carlito" w:hAnsi="Carlito" w:cs="Carlito"/>
                <w:b/>
                <w:color w:val="000000"/>
                <w:sz w:val="20"/>
                <w:szCs w:val="20"/>
              </w:rPr>
            </w:pPr>
          </w:p>
        </w:tc>
        <w:tc>
          <w:tcPr>
            <w:tcW w:w="740" w:type="dxa"/>
          </w:tcPr>
          <w:p w14:paraId="6E27AFA6" w14:textId="77777777" w:rsidR="00432E83" w:rsidRDefault="00432E83" w:rsidP="00432E83">
            <w:pPr>
              <w:ind w:right="359"/>
              <w:rPr>
                <w:rFonts w:ascii="Carlito" w:eastAsia="Carlito" w:hAnsi="Carlito" w:cs="Carlito"/>
                <w:b/>
                <w:color w:val="000000"/>
                <w:sz w:val="20"/>
                <w:szCs w:val="20"/>
              </w:rPr>
            </w:pPr>
          </w:p>
        </w:tc>
        <w:tc>
          <w:tcPr>
            <w:tcW w:w="740" w:type="dxa"/>
          </w:tcPr>
          <w:p w14:paraId="038A6BDE" w14:textId="77777777" w:rsidR="00432E83" w:rsidRDefault="00432E83" w:rsidP="00432E83">
            <w:pPr>
              <w:ind w:right="359"/>
              <w:rPr>
                <w:rFonts w:ascii="Carlito" w:eastAsia="Carlito" w:hAnsi="Carlito" w:cs="Carlito"/>
                <w:b/>
                <w:color w:val="000000"/>
                <w:sz w:val="20"/>
                <w:szCs w:val="20"/>
              </w:rPr>
            </w:pPr>
          </w:p>
        </w:tc>
        <w:tc>
          <w:tcPr>
            <w:tcW w:w="740" w:type="dxa"/>
          </w:tcPr>
          <w:p w14:paraId="7058E129" w14:textId="77777777" w:rsidR="00432E83" w:rsidRDefault="00432E83" w:rsidP="00432E83">
            <w:pPr>
              <w:ind w:right="359"/>
              <w:rPr>
                <w:rFonts w:ascii="Carlito" w:eastAsia="Carlito" w:hAnsi="Carlito" w:cs="Carlito"/>
                <w:b/>
                <w:color w:val="000000"/>
                <w:sz w:val="20"/>
                <w:szCs w:val="20"/>
              </w:rPr>
            </w:pPr>
          </w:p>
        </w:tc>
        <w:tc>
          <w:tcPr>
            <w:tcW w:w="740" w:type="dxa"/>
          </w:tcPr>
          <w:p w14:paraId="1CC2E6F8" w14:textId="77777777" w:rsidR="00432E83" w:rsidRDefault="00432E83" w:rsidP="00432E83">
            <w:pPr>
              <w:ind w:right="359"/>
              <w:rPr>
                <w:rFonts w:ascii="Carlito" w:eastAsia="Carlito" w:hAnsi="Carlito" w:cs="Carlito"/>
                <w:b/>
                <w:color w:val="000000"/>
                <w:sz w:val="20"/>
                <w:szCs w:val="20"/>
              </w:rPr>
            </w:pPr>
          </w:p>
        </w:tc>
      </w:tr>
      <w:tr w:rsidR="00432E83" w14:paraId="1F3DD733" w14:textId="77777777" w:rsidTr="003B2132">
        <w:trPr>
          <w:trHeight w:val="226"/>
        </w:trPr>
        <w:tc>
          <w:tcPr>
            <w:tcW w:w="988" w:type="dxa"/>
          </w:tcPr>
          <w:p w14:paraId="6873F447" w14:textId="3CF008AE"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Tüm</w:t>
            </w:r>
          </w:p>
        </w:tc>
        <w:tc>
          <w:tcPr>
            <w:tcW w:w="592" w:type="dxa"/>
          </w:tcPr>
          <w:p w14:paraId="436F4692" w14:textId="77777777" w:rsidR="00432E83" w:rsidRDefault="00432E83" w:rsidP="00432E83">
            <w:pPr>
              <w:ind w:right="359"/>
              <w:rPr>
                <w:rFonts w:ascii="Carlito" w:eastAsia="Carlito" w:hAnsi="Carlito" w:cs="Carlito"/>
                <w:b/>
                <w:color w:val="000000"/>
                <w:sz w:val="20"/>
                <w:szCs w:val="20"/>
              </w:rPr>
            </w:pPr>
          </w:p>
        </w:tc>
        <w:tc>
          <w:tcPr>
            <w:tcW w:w="740" w:type="dxa"/>
          </w:tcPr>
          <w:p w14:paraId="1EF335C5" w14:textId="77777777" w:rsidR="00432E83" w:rsidRDefault="00432E83" w:rsidP="00432E83">
            <w:pPr>
              <w:ind w:right="359"/>
              <w:rPr>
                <w:rFonts w:ascii="Carlito" w:eastAsia="Carlito" w:hAnsi="Carlito" w:cs="Carlito"/>
                <w:b/>
                <w:color w:val="000000"/>
                <w:sz w:val="20"/>
                <w:szCs w:val="20"/>
              </w:rPr>
            </w:pPr>
          </w:p>
        </w:tc>
        <w:tc>
          <w:tcPr>
            <w:tcW w:w="740" w:type="dxa"/>
          </w:tcPr>
          <w:p w14:paraId="73627B2A" w14:textId="77777777" w:rsidR="00432E83" w:rsidRDefault="00432E83" w:rsidP="00432E83">
            <w:pPr>
              <w:ind w:right="359"/>
              <w:rPr>
                <w:rFonts w:ascii="Carlito" w:eastAsia="Carlito" w:hAnsi="Carlito" w:cs="Carlito"/>
                <w:b/>
                <w:color w:val="000000"/>
                <w:sz w:val="20"/>
                <w:szCs w:val="20"/>
              </w:rPr>
            </w:pPr>
          </w:p>
        </w:tc>
        <w:tc>
          <w:tcPr>
            <w:tcW w:w="740" w:type="dxa"/>
          </w:tcPr>
          <w:p w14:paraId="241BE7BB" w14:textId="77777777" w:rsidR="00432E83" w:rsidRDefault="00432E83" w:rsidP="00432E83">
            <w:pPr>
              <w:ind w:right="359"/>
              <w:rPr>
                <w:rFonts w:ascii="Carlito" w:eastAsia="Carlito" w:hAnsi="Carlito" w:cs="Carlito"/>
                <w:b/>
                <w:color w:val="000000"/>
                <w:sz w:val="20"/>
                <w:szCs w:val="20"/>
              </w:rPr>
            </w:pPr>
          </w:p>
        </w:tc>
        <w:tc>
          <w:tcPr>
            <w:tcW w:w="740" w:type="dxa"/>
          </w:tcPr>
          <w:p w14:paraId="5D95B2F2" w14:textId="77777777" w:rsidR="00432E83" w:rsidRDefault="00432E83" w:rsidP="00432E83">
            <w:pPr>
              <w:ind w:right="359"/>
              <w:rPr>
                <w:rFonts w:ascii="Carlito" w:eastAsia="Carlito" w:hAnsi="Carlito" w:cs="Carlito"/>
                <w:b/>
                <w:color w:val="000000"/>
                <w:sz w:val="20"/>
                <w:szCs w:val="20"/>
              </w:rPr>
            </w:pPr>
          </w:p>
        </w:tc>
        <w:tc>
          <w:tcPr>
            <w:tcW w:w="740" w:type="dxa"/>
          </w:tcPr>
          <w:p w14:paraId="52FEC8BA" w14:textId="77777777" w:rsidR="00432E83" w:rsidRDefault="00432E83" w:rsidP="00432E83">
            <w:pPr>
              <w:ind w:right="359"/>
              <w:rPr>
                <w:rFonts w:ascii="Carlito" w:eastAsia="Carlito" w:hAnsi="Carlito" w:cs="Carlito"/>
                <w:b/>
                <w:color w:val="000000"/>
                <w:sz w:val="20"/>
                <w:szCs w:val="20"/>
              </w:rPr>
            </w:pPr>
          </w:p>
        </w:tc>
        <w:tc>
          <w:tcPr>
            <w:tcW w:w="740" w:type="dxa"/>
          </w:tcPr>
          <w:p w14:paraId="1367671B" w14:textId="77777777" w:rsidR="00432E83" w:rsidRDefault="00432E83" w:rsidP="00432E83">
            <w:pPr>
              <w:ind w:right="359"/>
              <w:rPr>
                <w:rFonts w:ascii="Carlito" w:eastAsia="Carlito" w:hAnsi="Carlito" w:cs="Carlito"/>
                <w:b/>
                <w:color w:val="000000"/>
                <w:sz w:val="20"/>
                <w:szCs w:val="20"/>
              </w:rPr>
            </w:pPr>
          </w:p>
        </w:tc>
        <w:tc>
          <w:tcPr>
            <w:tcW w:w="740" w:type="dxa"/>
          </w:tcPr>
          <w:p w14:paraId="00EB40FE" w14:textId="77777777" w:rsidR="00432E83" w:rsidRDefault="00432E83" w:rsidP="00432E83">
            <w:pPr>
              <w:ind w:right="359"/>
              <w:rPr>
                <w:rFonts w:ascii="Carlito" w:eastAsia="Carlito" w:hAnsi="Carlito" w:cs="Carlito"/>
                <w:b/>
                <w:color w:val="000000"/>
                <w:sz w:val="20"/>
                <w:szCs w:val="20"/>
              </w:rPr>
            </w:pPr>
          </w:p>
        </w:tc>
        <w:tc>
          <w:tcPr>
            <w:tcW w:w="740" w:type="dxa"/>
          </w:tcPr>
          <w:p w14:paraId="5C28FD01" w14:textId="77777777" w:rsidR="00432E83" w:rsidRDefault="00432E83" w:rsidP="00432E83">
            <w:pPr>
              <w:ind w:right="359"/>
              <w:rPr>
                <w:rFonts w:ascii="Carlito" w:eastAsia="Carlito" w:hAnsi="Carlito" w:cs="Carlito"/>
                <w:b/>
                <w:color w:val="000000"/>
                <w:sz w:val="20"/>
                <w:szCs w:val="20"/>
              </w:rPr>
            </w:pPr>
          </w:p>
        </w:tc>
        <w:tc>
          <w:tcPr>
            <w:tcW w:w="740" w:type="dxa"/>
          </w:tcPr>
          <w:p w14:paraId="2B7EFA10" w14:textId="77777777" w:rsidR="00432E83" w:rsidRDefault="00432E83" w:rsidP="00432E83">
            <w:pPr>
              <w:ind w:right="359"/>
              <w:rPr>
                <w:rFonts w:ascii="Carlito" w:eastAsia="Carlito" w:hAnsi="Carlito" w:cs="Carlito"/>
                <w:b/>
                <w:color w:val="000000"/>
                <w:sz w:val="20"/>
                <w:szCs w:val="20"/>
              </w:rPr>
            </w:pPr>
          </w:p>
        </w:tc>
        <w:tc>
          <w:tcPr>
            <w:tcW w:w="740" w:type="dxa"/>
          </w:tcPr>
          <w:p w14:paraId="414C0FEE" w14:textId="77777777" w:rsidR="00432E83" w:rsidRDefault="00432E83" w:rsidP="00432E83">
            <w:pPr>
              <w:ind w:right="359"/>
              <w:rPr>
                <w:rFonts w:ascii="Carlito" w:eastAsia="Carlito" w:hAnsi="Carlito" w:cs="Carlito"/>
                <w:b/>
                <w:color w:val="000000"/>
                <w:sz w:val="20"/>
                <w:szCs w:val="20"/>
              </w:rPr>
            </w:pPr>
          </w:p>
        </w:tc>
        <w:tc>
          <w:tcPr>
            <w:tcW w:w="740" w:type="dxa"/>
          </w:tcPr>
          <w:p w14:paraId="1E0BE851" w14:textId="77777777" w:rsidR="00432E83" w:rsidRDefault="00432E83" w:rsidP="00432E83">
            <w:pPr>
              <w:ind w:right="359"/>
              <w:rPr>
                <w:rFonts w:ascii="Carlito" w:eastAsia="Carlito" w:hAnsi="Carlito" w:cs="Carlito"/>
                <w:b/>
                <w:color w:val="000000"/>
                <w:sz w:val="20"/>
                <w:szCs w:val="20"/>
              </w:rPr>
            </w:pPr>
          </w:p>
        </w:tc>
        <w:tc>
          <w:tcPr>
            <w:tcW w:w="740" w:type="dxa"/>
          </w:tcPr>
          <w:p w14:paraId="49DC3082" w14:textId="77777777" w:rsidR="00432E83" w:rsidRDefault="00432E83" w:rsidP="00432E83">
            <w:pPr>
              <w:ind w:right="359"/>
              <w:rPr>
                <w:rFonts w:ascii="Carlito" w:eastAsia="Carlito" w:hAnsi="Carlito" w:cs="Carlito"/>
                <w:b/>
                <w:color w:val="000000"/>
                <w:sz w:val="20"/>
                <w:szCs w:val="20"/>
              </w:rPr>
            </w:pPr>
          </w:p>
        </w:tc>
      </w:tr>
    </w:tbl>
    <w:p w14:paraId="1C0F2BF3" w14:textId="77777777" w:rsidR="003B2132" w:rsidRPr="003B2132" w:rsidRDefault="003B2132" w:rsidP="003B2132">
      <w:pPr>
        <w:pBdr>
          <w:top w:val="nil"/>
          <w:left w:val="nil"/>
          <w:bottom w:val="nil"/>
          <w:right w:val="nil"/>
          <w:between w:val="nil"/>
        </w:pBdr>
        <w:ind w:right="359"/>
        <w:rPr>
          <w:rFonts w:ascii="Carlito" w:eastAsia="Carlito" w:hAnsi="Carlito" w:cs="Carlito"/>
          <w:b/>
          <w:color w:val="000000"/>
          <w:sz w:val="20"/>
          <w:szCs w:val="20"/>
        </w:rPr>
      </w:pPr>
    </w:p>
    <w:sectPr w:rsidR="003B2132" w:rsidRPr="003B2132">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rlito">
    <w:altName w:val="Calibri"/>
    <w:charset w:val="00"/>
    <w:family w:val="swiss"/>
    <w:pitch w:val="variable"/>
  </w:font>
  <w:font w:name="Carito">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331"/>
    <w:multiLevelType w:val="multilevel"/>
    <w:tmpl w:val="ECC8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516D3"/>
    <w:multiLevelType w:val="multilevel"/>
    <w:tmpl w:val="C39E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B7FED"/>
    <w:multiLevelType w:val="multilevel"/>
    <w:tmpl w:val="122A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F5E54"/>
    <w:multiLevelType w:val="multilevel"/>
    <w:tmpl w:val="23C6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72EF8"/>
    <w:multiLevelType w:val="multilevel"/>
    <w:tmpl w:val="58F0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F3E3A"/>
    <w:multiLevelType w:val="multilevel"/>
    <w:tmpl w:val="DF5A2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312528">
    <w:abstractNumId w:val="4"/>
  </w:num>
  <w:num w:numId="2" w16cid:durableId="1847286976">
    <w:abstractNumId w:val="2"/>
  </w:num>
  <w:num w:numId="3" w16cid:durableId="64649885">
    <w:abstractNumId w:val="3"/>
  </w:num>
  <w:num w:numId="4" w16cid:durableId="1517422157">
    <w:abstractNumId w:val="5"/>
  </w:num>
  <w:num w:numId="5" w16cid:durableId="1491947175">
    <w:abstractNumId w:val="1"/>
  </w:num>
  <w:num w:numId="6" w16cid:durableId="95718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006BE1"/>
    <w:rsid w:val="00011246"/>
    <w:rsid w:val="001402D9"/>
    <w:rsid w:val="00176386"/>
    <w:rsid w:val="001D1048"/>
    <w:rsid w:val="0021153A"/>
    <w:rsid w:val="00216BFA"/>
    <w:rsid w:val="002203A6"/>
    <w:rsid w:val="0025771A"/>
    <w:rsid w:val="002D6720"/>
    <w:rsid w:val="003600BB"/>
    <w:rsid w:val="003B2132"/>
    <w:rsid w:val="00432E83"/>
    <w:rsid w:val="004604EA"/>
    <w:rsid w:val="00534324"/>
    <w:rsid w:val="0053441C"/>
    <w:rsid w:val="00603822"/>
    <w:rsid w:val="006A2C30"/>
    <w:rsid w:val="00742277"/>
    <w:rsid w:val="007B52A8"/>
    <w:rsid w:val="007D1036"/>
    <w:rsid w:val="00887F38"/>
    <w:rsid w:val="008E6CFA"/>
    <w:rsid w:val="009460C7"/>
    <w:rsid w:val="009675E7"/>
    <w:rsid w:val="009C7FFE"/>
    <w:rsid w:val="00A80935"/>
    <w:rsid w:val="00C164D1"/>
    <w:rsid w:val="00C815EB"/>
    <w:rsid w:val="00D67796"/>
    <w:rsid w:val="00D73877"/>
    <w:rsid w:val="00EA04A8"/>
    <w:rsid w:val="00EE0729"/>
    <w:rsid w:val="00EF461E"/>
    <w:rsid w:val="00F05FA6"/>
    <w:rsid w:val="00F50D2A"/>
    <w:rsid w:val="00F5573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2A78"/>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3B2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714</Words>
  <Characters>4071</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Hakem</cp:lastModifiedBy>
  <cp:revision>29</cp:revision>
  <dcterms:created xsi:type="dcterms:W3CDTF">2025-10-16T12:04:00Z</dcterms:created>
  <dcterms:modified xsi:type="dcterms:W3CDTF">2025-10-16T13:17:00Z</dcterms:modified>
</cp:coreProperties>
</file>